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69A96">
      <w:pPr>
        <w:pStyle w:val="8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>
        <w:rPr>
          <w:b/>
          <w:sz w:val="22"/>
          <w:szCs w:val="22"/>
        </w:rPr>
        <w:t xml:space="preserve">ПЕРСПЕКТИВНЫЙ ПЛАН </w:t>
      </w:r>
    </w:p>
    <w:p w14:paraId="6255650D">
      <w:pPr>
        <w:pStyle w:val="8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0112879B">
      <w:pPr>
        <w:pStyle w:val="8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 апрель 2025 года</w:t>
      </w:r>
    </w:p>
    <w:p w14:paraId="3EE8FDA8">
      <w:pPr>
        <w:pStyle w:val="8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Style w:val="5"/>
        <w:tblW w:w="5263" w:type="pct"/>
        <w:tblInd w:w="-1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997"/>
        <w:gridCol w:w="5712"/>
        <w:gridCol w:w="15"/>
        <w:gridCol w:w="26"/>
        <w:gridCol w:w="28"/>
        <w:gridCol w:w="20"/>
        <w:gridCol w:w="9"/>
        <w:gridCol w:w="1900"/>
        <w:gridCol w:w="225"/>
        <w:gridCol w:w="1902"/>
        <w:gridCol w:w="87"/>
      </w:tblGrid>
      <w:tr w14:paraId="3D892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82" w:hRule="atLeast"/>
          <w:tblHeader/>
        </w:trPr>
        <w:tc>
          <w:tcPr>
            <w:tcW w:w="456" w:type="pct"/>
            <w:vAlign w:val="center"/>
          </w:tcPr>
          <w:p w14:paraId="0B57E04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4544360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34" w:type="pct"/>
            <w:gridSpan w:val="3"/>
            <w:vAlign w:val="center"/>
          </w:tcPr>
          <w:p w14:paraId="64DA48EB">
            <w:pPr>
              <w:widowControl w:val="0"/>
              <w:jc w:val="center"/>
            </w:pPr>
            <w:r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99" w:type="pct"/>
            <w:gridSpan w:val="5"/>
            <w:vAlign w:val="center"/>
          </w:tcPr>
          <w:p w14:paraId="252C420E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11" w:type="pct"/>
            <w:gridSpan w:val="2"/>
            <w:vAlign w:val="center"/>
          </w:tcPr>
          <w:p w14:paraId="2DEECF08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Ответственные</w:t>
            </w:r>
          </w:p>
        </w:tc>
      </w:tr>
      <w:tr w14:paraId="24570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5000" w:type="pct"/>
            <w:gridSpan w:val="11"/>
            <w:vAlign w:val="center"/>
          </w:tcPr>
          <w:p w14:paraId="516B8195">
            <w:pPr>
              <w:pStyle w:val="2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14:paraId="01D09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9276AF5">
            <w:pPr>
              <w:pStyle w:val="16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83F10BF">
            <w:pPr>
              <w:tabs>
                <w:tab w:val="left" w:pos="3675"/>
              </w:tabs>
              <w:jc w:val="both"/>
            </w:pPr>
            <w:r>
              <w:t>Об итогах реализации за 2024 год муниципальной программы «Стимулирование развития жилищного строительства в городском округе Похвистнево» на 2016-2025 годы</w:t>
            </w:r>
          </w:p>
        </w:tc>
        <w:tc>
          <w:tcPr>
            <w:tcW w:w="999" w:type="pct"/>
            <w:gridSpan w:val="5"/>
          </w:tcPr>
          <w:p w14:paraId="66723DC2">
            <w:pPr>
              <w:jc w:val="center"/>
            </w:pPr>
            <w:r>
              <w:t>апрель</w:t>
            </w:r>
          </w:p>
        </w:tc>
        <w:tc>
          <w:tcPr>
            <w:tcW w:w="911" w:type="pct"/>
            <w:gridSpan w:val="2"/>
          </w:tcPr>
          <w:p w14:paraId="18DA8CBF">
            <w:pPr>
              <w:jc w:val="center"/>
            </w:pPr>
            <w:r>
              <w:t>Васильев Д.А.</w:t>
            </w:r>
          </w:p>
          <w:p w14:paraId="47B83B87">
            <w:pPr>
              <w:jc w:val="center"/>
            </w:pPr>
            <w:r>
              <w:t>Глебова С.Ю.</w:t>
            </w:r>
          </w:p>
        </w:tc>
      </w:tr>
      <w:tr w14:paraId="51722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6FDB439">
            <w:pPr>
              <w:pStyle w:val="16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DF7DDC1">
            <w:pPr>
              <w:tabs>
                <w:tab w:val="left" w:pos="3675"/>
              </w:tabs>
              <w:jc w:val="both"/>
            </w:pPr>
            <w:r>
              <w:t xml:space="preserve">Об итогах реализации за 2024 год муниципальной программы «Развитие систем коммунальной                 инфраструктуры городского округа Похвистнево» на 2014-2025 годы </w:t>
            </w:r>
          </w:p>
        </w:tc>
        <w:tc>
          <w:tcPr>
            <w:tcW w:w="999" w:type="pct"/>
            <w:gridSpan w:val="5"/>
          </w:tcPr>
          <w:p w14:paraId="1902EFEF">
            <w:pPr>
              <w:jc w:val="center"/>
            </w:pPr>
            <w:r>
              <w:t>апрель</w:t>
            </w:r>
          </w:p>
        </w:tc>
        <w:tc>
          <w:tcPr>
            <w:tcW w:w="911" w:type="pct"/>
            <w:gridSpan w:val="2"/>
          </w:tcPr>
          <w:p w14:paraId="20BB6DDB">
            <w:pPr>
              <w:jc w:val="center"/>
            </w:pPr>
            <w:r>
              <w:t>Васильев Д.А.</w:t>
            </w:r>
          </w:p>
        </w:tc>
      </w:tr>
      <w:tr w14:paraId="156FD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3740D43">
            <w:pPr>
              <w:pStyle w:val="16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62D6B94">
            <w:pPr>
              <w:tabs>
                <w:tab w:val="left" w:pos="3675"/>
              </w:tabs>
              <w:jc w:val="both"/>
            </w:pPr>
            <w:r>
              <w:t>Об итогах деятельности МУП ВКХ за 2024 год</w:t>
            </w:r>
          </w:p>
        </w:tc>
        <w:tc>
          <w:tcPr>
            <w:tcW w:w="999" w:type="pct"/>
            <w:gridSpan w:val="5"/>
          </w:tcPr>
          <w:p w14:paraId="6784D4FF">
            <w:pPr>
              <w:jc w:val="center"/>
            </w:pPr>
            <w:r>
              <w:t>апрель</w:t>
            </w:r>
          </w:p>
        </w:tc>
        <w:tc>
          <w:tcPr>
            <w:tcW w:w="911" w:type="pct"/>
            <w:gridSpan w:val="2"/>
          </w:tcPr>
          <w:p w14:paraId="6DEC185F">
            <w:pPr>
              <w:jc w:val="center"/>
            </w:pPr>
            <w:r>
              <w:t>Суханкин Р.В.</w:t>
            </w:r>
          </w:p>
        </w:tc>
      </w:tr>
      <w:tr w14:paraId="05A8D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DEBB2B5">
            <w:pPr>
              <w:pStyle w:val="16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633C7A2">
            <w:pPr>
              <w:tabs>
                <w:tab w:val="left" w:pos="3675"/>
              </w:tabs>
              <w:jc w:val="both"/>
            </w:pPr>
            <w:r>
              <w:t>Об итогах деятельности МБУ «Трансстройсервис» за 2024 год</w:t>
            </w:r>
          </w:p>
        </w:tc>
        <w:tc>
          <w:tcPr>
            <w:tcW w:w="999" w:type="pct"/>
            <w:gridSpan w:val="5"/>
          </w:tcPr>
          <w:p w14:paraId="1B7E71B0">
            <w:pPr>
              <w:jc w:val="center"/>
            </w:pPr>
            <w:r>
              <w:t>апрель</w:t>
            </w:r>
          </w:p>
        </w:tc>
        <w:tc>
          <w:tcPr>
            <w:tcW w:w="911" w:type="pct"/>
            <w:gridSpan w:val="2"/>
          </w:tcPr>
          <w:p w14:paraId="5CDC2CA0">
            <w:pPr>
              <w:jc w:val="center"/>
            </w:pPr>
            <w:r>
              <w:t>Хозяинов А.О.</w:t>
            </w:r>
          </w:p>
        </w:tc>
      </w:tr>
      <w:tr w14:paraId="2E933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5000" w:type="pct"/>
            <w:gridSpan w:val="11"/>
            <w:vAlign w:val="center"/>
          </w:tcPr>
          <w:p w14:paraId="62854ACB">
            <w:pPr>
              <w:pStyle w:val="2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14:paraId="3E99F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C5CDF83">
            <w:pPr>
              <w:pStyle w:val="2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31F75CCA">
            <w:pPr>
              <w:pStyle w:val="17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городского округа Похвистнево Самарской области за 2024год</w:t>
            </w:r>
          </w:p>
        </w:tc>
        <w:tc>
          <w:tcPr>
            <w:tcW w:w="1011" w:type="pct"/>
            <w:gridSpan w:val="6"/>
            <w:vAlign w:val="center"/>
          </w:tcPr>
          <w:p w14:paraId="79AF6DB2">
            <w:pPr>
              <w:jc w:val="center"/>
            </w:pPr>
            <w:r>
              <w:t>апрель</w:t>
            </w:r>
          </w:p>
        </w:tc>
        <w:tc>
          <w:tcPr>
            <w:tcW w:w="911" w:type="pct"/>
            <w:gridSpan w:val="2"/>
            <w:vAlign w:val="center"/>
          </w:tcPr>
          <w:p w14:paraId="7D86D182">
            <w:pPr>
              <w:jc w:val="center"/>
            </w:pPr>
            <w:r>
              <w:t>Герасимичева С.Н.</w:t>
            </w:r>
          </w:p>
          <w:p w14:paraId="38205F83">
            <w:pPr>
              <w:jc w:val="center"/>
            </w:pPr>
            <w:r>
              <w:t>Кирдяшева О.А.</w:t>
            </w:r>
          </w:p>
          <w:p w14:paraId="4CFD0506">
            <w:pPr>
              <w:jc w:val="center"/>
            </w:pPr>
            <w:r>
              <w:t>Войтехович Е.Д.</w:t>
            </w:r>
          </w:p>
          <w:p w14:paraId="5A104E55">
            <w:pPr>
              <w:jc w:val="center"/>
            </w:pPr>
            <w:r>
              <w:t>Суздалева Е.Б.</w:t>
            </w:r>
          </w:p>
        </w:tc>
      </w:tr>
      <w:tr w14:paraId="3E07F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CBA66E9">
            <w:pPr>
              <w:pStyle w:val="2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160AFCE5">
            <w:pPr>
              <w:pStyle w:val="17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ежегодном отчете Главы городского округа Похвистнево Самарской области о  результатах  его  деятельности  и  деятельности Администрации городского округа Похвистнево Самарской области, в том числе о решении вопросов, поставленных представительным органом муниципального образования, за 2024 год</w:t>
            </w:r>
          </w:p>
        </w:tc>
        <w:tc>
          <w:tcPr>
            <w:tcW w:w="1011" w:type="pct"/>
            <w:gridSpan w:val="6"/>
            <w:vAlign w:val="center"/>
          </w:tcPr>
          <w:p w14:paraId="3E94A798">
            <w:pPr>
              <w:jc w:val="center"/>
            </w:pPr>
            <w:r>
              <w:t>апрель</w:t>
            </w:r>
          </w:p>
        </w:tc>
        <w:tc>
          <w:tcPr>
            <w:tcW w:w="911" w:type="pct"/>
            <w:gridSpan w:val="2"/>
            <w:vAlign w:val="center"/>
          </w:tcPr>
          <w:p w14:paraId="11D2830C">
            <w:pPr>
              <w:jc w:val="center"/>
            </w:pPr>
            <w:r>
              <w:t>Герасимичева С.Н.</w:t>
            </w:r>
          </w:p>
          <w:p w14:paraId="67EE5A38">
            <w:pPr>
              <w:pStyle w:val="15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Тарасова М.А. Лифанова И.В.</w:t>
            </w:r>
            <w:r>
              <w:t xml:space="preserve"> </w:t>
            </w:r>
          </w:p>
        </w:tc>
      </w:tr>
      <w:tr w14:paraId="4A2AC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1CC4C24">
            <w:pPr>
              <w:pStyle w:val="2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3591D23A">
            <w:pPr>
              <w:pStyle w:val="17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социально-экономического развития городского округа Похвистнево Самарской области за 2024г.</w:t>
            </w:r>
          </w:p>
        </w:tc>
        <w:tc>
          <w:tcPr>
            <w:tcW w:w="1011" w:type="pct"/>
            <w:gridSpan w:val="6"/>
            <w:vAlign w:val="center"/>
          </w:tcPr>
          <w:p w14:paraId="363ACA0C">
            <w:pPr>
              <w:jc w:val="center"/>
            </w:pPr>
            <w:r>
              <w:t>апрель</w:t>
            </w:r>
          </w:p>
        </w:tc>
        <w:tc>
          <w:tcPr>
            <w:tcW w:w="911" w:type="pct"/>
            <w:gridSpan w:val="2"/>
            <w:vAlign w:val="center"/>
          </w:tcPr>
          <w:p w14:paraId="794CE603">
            <w:pPr>
              <w:pStyle w:val="1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Герасимичева С.Н.</w:t>
            </w:r>
          </w:p>
          <w:p w14:paraId="16210198">
            <w:pPr>
              <w:pStyle w:val="1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Лифанова И.В.</w:t>
            </w:r>
          </w:p>
          <w:p w14:paraId="0865F313">
            <w:pPr>
              <w:jc w:val="center"/>
            </w:pPr>
          </w:p>
        </w:tc>
      </w:tr>
      <w:tr w14:paraId="02637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60182E7">
            <w:pPr>
              <w:pStyle w:val="2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4307B61A">
            <w:pPr>
              <w:pStyle w:val="17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реализации «Стратегии социально-экономического развития г.о.Похвистнево» на период до 2030 года» по состоянию на 31.12.2024г.</w:t>
            </w:r>
          </w:p>
        </w:tc>
        <w:tc>
          <w:tcPr>
            <w:tcW w:w="1011" w:type="pct"/>
            <w:gridSpan w:val="6"/>
            <w:vAlign w:val="center"/>
          </w:tcPr>
          <w:p w14:paraId="19E1E9A6">
            <w:pPr>
              <w:jc w:val="center"/>
            </w:pPr>
            <w:r>
              <w:t>апрель</w:t>
            </w:r>
          </w:p>
        </w:tc>
        <w:tc>
          <w:tcPr>
            <w:tcW w:w="911" w:type="pct"/>
            <w:gridSpan w:val="2"/>
            <w:vAlign w:val="center"/>
          </w:tcPr>
          <w:p w14:paraId="1E1D84C5">
            <w:pPr>
              <w:pStyle w:val="1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Герасимичева С.Н.</w:t>
            </w:r>
          </w:p>
          <w:p w14:paraId="6D7B379B">
            <w:pPr>
              <w:pStyle w:val="1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Лифанова И.В.</w:t>
            </w:r>
          </w:p>
          <w:p w14:paraId="0ACD55DB">
            <w:pPr>
              <w:jc w:val="center"/>
            </w:pPr>
          </w:p>
        </w:tc>
      </w:tr>
      <w:tr w14:paraId="4BCEA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5DA386E">
            <w:pPr>
              <w:pStyle w:val="2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7FB3B241">
            <w:pPr>
              <w:pStyle w:val="17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Решение Думы городского округа Похвистнево 15.06.2011 № 9-68 «О квалификационных требованиях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 по должностям муниципальной службы городского округа Похвистнево</w:t>
            </w:r>
          </w:p>
        </w:tc>
        <w:tc>
          <w:tcPr>
            <w:tcW w:w="1011" w:type="pct"/>
            <w:gridSpan w:val="6"/>
            <w:vAlign w:val="center"/>
          </w:tcPr>
          <w:p w14:paraId="2BCA6B7D">
            <w:pPr>
              <w:jc w:val="center"/>
            </w:pPr>
            <w:r>
              <w:t>апрель</w:t>
            </w:r>
          </w:p>
        </w:tc>
        <w:tc>
          <w:tcPr>
            <w:tcW w:w="911" w:type="pct"/>
            <w:gridSpan w:val="2"/>
            <w:vAlign w:val="center"/>
          </w:tcPr>
          <w:p w14:paraId="0F8A6844">
            <w:pPr>
              <w:jc w:val="center"/>
            </w:pPr>
            <w:r>
              <w:t>Богомазов Д.Н.</w:t>
            </w:r>
          </w:p>
        </w:tc>
      </w:tr>
      <w:tr w14:paraId="7BD99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5000" w:type="pct"/>
            <w:gridSpan w:val="11"/>
            <w:vAlign w:val="center"/>
          </w:tcPr>
          <w:p w14:paraId="4EE9D693">
            <w:pPr>
              <w:pStyle w:val="2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14:paraId="5F5CF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5000" w:type="pct"/>
            <w:gridSpan w:val="11"/>
            <w:vAlign w:val="center"/>
          </w:tcPr>
          <w:p w14:paraId="651B3213">
            <w:pPr>
              <w:pStyle w:val="2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14:paraId="69D72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C6A0A36">
            <w:pPr>
              <w:pStyle w:val="2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22" w:type="pct"/>
            <w:gridSpan w:val="2"/>
          </w:tcPr>
          <w:p w14:paraId="5B166E71">
            <w:pPr>
              <w:widowControl w:val="0"/>
              <w:snapToGrid w:val="0"/>
              <w:jc w:val="both"/>
            </w:pPr>
            <w:r>
              <w:t>Информация «Новое в законодательстве»</w:t>
            </w:r>
          </w:p>
        </w:tc>
        <w:tc>
          <w:tcPr>
            <w:tcW w:w="1011" w:type="pct"/>
            <w:gridSpan w:val="6"/>
          </w:tcPr>
          <w:p w14:paraId="0697C111">
            <w:pPr>
              <w:widowControl w:val="0"/>
              <w:snapToGrid w:val="0"/>
              <w:jc w:val="center"/>
            </w:pPr>
            <w:r>
              <w:t>еженедельно</w:t>
            </w:r>
          </w:p>
        </w:tc>
        <w:tc>
          <w:tcPr>
            <w:tcW w:w="911" w:type="pct"/>
            <w:gridSpan w:val="2"/>
          </w:tcPr>
          <w:p w14:paraId="06D65EC1">
            <w:pPr>
              <w:snapToGrid w:val="0"/>
              <w:jc w:val="center"/>
            </w:pPr>
            <w:r>
              <w:t>Богомазов Д.Н.</w:t>
            </w:r>
          </w:p>
          <w:p w14:paraId="68FDC0B7">
            <w:pPr>
              <w:snapToGrid w:val="0"/>
              <w:jc w:val="center"/>
            </w:pPr>
          </w:p>
        </w:tc>
      </w:tr>
      <w:tr w14:paraId="469AA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EBD4889">
            <w:pPr>
              <w:pStyle w:val="2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22" w:type="pct"/>
            <w:gridSpan w:val="2"/>
          </w:tcPr>
          <w:p w14:paraId="3E94B25F">
            <w:pPr>
              <w:widowControl w:val="0"/>
              <w:snapToGrid w:val="0"/>
            </w:pPr>
            <w:r>
              <w:t>Об итогах деятельности муниципальных бюджетных учреждений культуры г.о. Похвистнево за 2024 год</w:t>
            </w:r>
          </w:p>
        </w:tc>
        <w:tc>
          <w:tcPr>
            <w:tcW w:w="1011" w:type="pct"/>
            <w:gridSpan w:val="6"/>
            <w:vAlign w:val="center"/>
          </w:tcPr>
          <w:p w14:paraId="698BB110">
            <w:pPr>
              <w:jc w:val="center"/>
            </w:pPr>
            <w:r>
              <w:t>7</w:t>
            </w:r>
          </w:p>
        </w:tc>
        <w:tc>
          <w:tcPr>
            <w:tcW w:w="911" w:type="pct"/>
            <w:gridSpan w:val="2"/>
          </w:tcPr>
          <w:p w14:paraId="2F14A8C0">
            <w:pPr>
              <w:widowControl w:val="0"/>
              <w:snapToGrid w:val="0"/>
              <w:jc w:val="center"/>
            </w:pPr>
            <w:r>
              <w:t>Тремасова О.В.</w:t>
            </w:r>
          </w:p>
        </w:tc>
      </w:tr>
      <w:tr w14:paraId="6944E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58C63FF">
            <w:pPr>
              <w:pStyle w:val="2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22" w:type="pct"/>
            <w:gridSpan w:val="2"/>
          </w:tcPr>
          <w:p w14:paraId="65E4EEE6">
            <w:pPr>
              <w:jc w:val="both"/>
            </w:pPr>
            <w:r>
              <w:t>О работе отдела архитектуры и градостроительства</w:t>
            </w:r>
          </w:p>
        </w:tc>
        <w:tc>
          <w:tcPr>
            <w:tcW w:w="1011" w:type="pct"/>
            <w:gridSpan w:val="6"/>
            <w:vAlign w:val="center"/>
          </w:tcPr>
          <w:p w14:paraId="1AADCF6A">
            <w:pPr>
              <w:jc w:val="center"/>
            </w:pPr>
            <w:r>
              <w:t>14</w:t>
            </w:r>
          </w:p>
        </w:tc>
        <w:tc>
          <w:tcPr>
            <w:tcW w:w="911" w:type="pct"/>
            <w:gridSpan w:val="2"/>
          </w:tcPr>
          <w:p w14:paraId="18FAD187">
            <w:pPr>
              <w:jc w:val="center"/>
            </w:pPr>
            <w:r>
              <w:t>Глебова С.Ю.</w:t>
            </w:r>
          </w:p>
        </w:tc>
      </w:tr>
      <w:tr w14:paraId="2BC0E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C408B92">
            <w:pPr>
              <w:pStyle w:val="2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22" w:type="pct"/>
            <w:gridSpan w:val="2"/>
          </w:tcPr>
          <w:p w14:paraId="6337486A">
            <w:pPr>
              <w:jc w:val="both"/>
            </w:pPr>
            <w:r>
              <w:t>О работе отдела по содействию развития промышленности, транспорта, связи, экологического контроля</w:t>
            </w:r>
          </w:p>
        </w:tc>
        <w:tc>
          <w:tcPr>
            <w:tcW w:w="1011" w:type="pct"/>
            <w:gridSpan w:val="6"/>
            <w:vAlign w:val="center"/>
          </w:tcPr>
          <w:p w14:paraId="5AE1E552">
            <w:pPr>
              <w:jc w:val="center"/>
            </w:pPr>
            <w:r>
              <w:t>21</w:t>
            </w:r>
          </w:p>
        </w:tc>
        <w:tc>
          <w:tcPr>
            <w:tcW w:w="911" w:type="pct"/>
            <w:gridSpan w:val="2"/>
          </w:tcPr>
          <w:p w14:paraId="27275A53">
            <w:pPr>
              <w:jc w:val="center"/>
            </w:pPr>
            <w:r>
              <w:t>Пахомов Э.А.</w:t>
            </w:r>
          </w:p>
        </w:tc>
      </w:tr>
      <w:tr w14:paraId="149B4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1836F64">
            <w:pPr>
              <w:pStyle w:val="2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3.5.</w:t>
            </w:r>
          </w:p>
        </w:tc>
        <w:tc>
          <w:tcPr>
            <w:tcW w:w="2622" w:type="pct"/>
            <w:gridSpan w:val="2"/>
            <w:vAlign w:val="bottom"/>
          </w:tcPr>
          <w:p w14:paraId="7A54FFBB">
            <w:pPr>
              <w:jc w:val="both"/>
            </w:pPr>
            <w:r>
              <w:t>Об итогах деятельности балансовой комиссии в 2024 году</w:t>
            </w:r>
          </w:p>
        </w:tc>
        <w:tc>
          <w:tcPr>
            <w:tcW w:w="1011" w:type="pct"/>
            <w:gridSpan w:val="6"/>
            <w:vAlign w:val="center"/>
          </w:tcPr>
          <w:p w14:paraId="29E38FD0">
            <w:pPr>
              <w:jc w:val="center"/>
            </w:pPr>
            <w:r>
              <w:t>28</w:t>
            </w:r>
          </w:p>
        </w:tc>
        <w:tc>
          <w:tcPr>
            <w:tcW w:w="911" w:type="pct"/>
            <w:gridSpan w:val="2"/>
          </w:tcPr>
          <w:p w14:paraId="1A10E12D">
            <w:pPr>
              <w:jc w:val="center"/>
            </w:pPr>
            <w:r>
              <w:t>Лифанова И.В.</w:t>
            </w:r>
          </w:p>
        </w:tc>
      </w:tr>
      <w:tr w14:paraId="1DBBB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5000" w:type="pct"/>
            <w:gridSpan w:val="11"/>
            <w:vAlign w:val="center"/>
          </w:tcPr>
          <w:p w14:paraId="232066A4">
            <w:pPr>
              <w:pStyle w:val="2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>
              <w:rPr>
                <w:kern w:val="0"/>
                <w:sz w:val="24"/>
                <w:szCs w:val="24"/>
              </w:rPr>
              <w:t xml:space="preserve">                       </w:t>
            </w:r>
            <w:r>
              <w:rPr>
                <w:kern w:val="0"/>
                <w:sz w:val="24"/>
                <w:szCs w:val="24"/>
                <w:lang w:val="en-US"/>
              </w:rPr>
              <w:t>IV</w:t>
            </w:r>
            <w:r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2D0E6EC1">
            <w:pPr>
              <w:pStyle w:val="2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14:paraId="4427F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6AA8B5D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17B14A6D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1011" w:type="pct"/>
            <w:gridSpan w:val="6"/>
          </w:tcPr>
          <w:p w14:paraId="0780F0B2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10,17</w:t>
            </w:r>
          </w:p>
          <w:p w14:paraId="789E9FDF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с 15:00</w:t>
            </w:r>
          </w:p>
        </w:tc>
        <w:tc>
          <w:tcPr>
            <w:tcW w:w="911" w:type="pct"/>
            <w:gridSpan w:val="2"/>
          </w:tcPr>
          <w:p w14:paraId="78682B97">
            <w:pPr>
              <w:widowControl w:val="0"/>
              <w:jc w:val="center"/>
            </w:pPr>
            <w:r>
              <w:rPr>
                <w:sz w:val="22"/>
                <w:szCs w:val="22"/>
              </w:rPr>
              <w:t>Попов С.П.</w:t>
            </w:r>
          </w:p>
          <w:p w14:paraId="4F5D2A2E">
            <w:pPr>
              <w:widowControl w:val="0"/>
              <w:jc w:val="center"/>
            </w:pPr>
            <w:r>
              <w:rPr>
                <w:sz w:val="22"/>
                <w:szCs w:val="22"/>
              </w:rPr>
              <w:t>Пензин Е.А.</w:t>
            </w:r>
          </w:p>
        </w:tc>
      </w:tr>
      <w:tr w14:paraId="213C2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C3A0373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68A32293">
            <w:pPr>
              <w:widowControl w:val="0"/>
              <w:snapToGrid w:val="0"/>
              <w:ind w:left="-57" w:right="-57"/>
            </w:pPr>
            <w:r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1011" w:type="pct"/>
            <w:gridSpan w:val="6"/>
          </w:tcPr>
          <w:p w14:paraId="55724C66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еженедельно</w:t>
            </w:r>
          </w:p>
          <w:p w14:paraId="1CE9CD95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(каждую пятницу)</w:t>
            </w:r>
          </w:p>
          <w:p w14:paraId="50808F84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9.00 – 10.00</w:t>
            </w:r>
          </w:p>
        </w:tc>
        <w:tc>
          <w:tcPr>
            <w:tcW w:w="911" w:type="pct"/>
            <w:gridSpan w:val="2"/>
          </w:tcPr>
          <w:p w14:paraId="6F0E923E">
            <w:pPr>
              <w:widowControl w:val="0"/>
              <w:jc w:val="center"/>
            </w:pPr>
            <w:r>
              <w:rPr>
                <w:sz w:val="22"/>
                <w:szCs w:val="22"/>
              </w:rPr>
              <w:t>Попов С.П.</w:t>
            </w:r>
          </w:p>
          <w:p w14:paraId="1D0D45D1">
            <w:pPr>
              <w:widowControl w:val="0"/>
              <w:jc w:val="center"/>
            </w:pPr>
            <w:r>
              <w:rPr>
                <w:sz w:val="22"/>
                <w:szCs w:val="22"/>
              </w:rPr>
              <w:t>Герасимичева С.Н.</w:t>
            </w:r>
          </w:p>
        </w:tc>
      </w:tr>
      <w:tr w14:paraId="2700F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CE314AC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4E9CDAE2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1011" w:type="pct"/>
            <w:gridSpan w:val="6"/>
          </w:tcPr>
          <w:p w14:paraId="7285E61E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3,17</w:t>
            </w:r>
          </w:p>
          <w:p w14:paraId="15D9FAD2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с 16:00</w:t>
            </w:r>
          </w:p>
        </w:tc>
        <w:tc>
          <w:tcPr>
            <w:tcW w:w="911" w:type="pct"/>
            <w:gridSpan w:val="2"/>
            <w:vAlign w:val="center"/>
          </w:tcPr>
          <w:p w14:paraId="66780FBF">
            <w:pPr>
              <w:widowControl w:val="0"/>
              <w:jc w:val="center"/>
            </w:pPr>
            <w:r>
              <w:rPr>
                <w:sz w:val="22"/>
                <w:szCs w:val="22"/>
              </w:rPr>
              <w:t>Васильев Д.А.</w:t>
            </w:r>
          </w:p>
        </w:tc>
      </w:tr>
      <w:tr w14:paraId="6023B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BA3C585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04DD8119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1011" w:type="pct"/>
            <w:gridSpan w:val="6"/>
            <w:vAlign w:val="center"/>
          </w:tcPr>
          <w:p w14:paraId="40AE4046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3,17</w:t>
            </w:r>
          </w:p>
          <w:p w14:paraId="77E48D00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с 16:00</w:t>
            </w:r>
          </w:p>
        </w:tc>
        <w:tc>
          <w:tcPr>
            <w:tcW w:w="911" w:type="pct"/>
            <w:gridSpan w:val="2"/>
            <w:vAlign w:val="center"/>
          </w:tcPr>
          <w:p w14:paraId="16023575">
            <w:pPr>
              <w:widowControl w:val="0"/>
              <w:jc w:val="center"/>
            </w:pPr>
            <w:r>
              <w:rPr>
                <w:sz w:val="22"/>
                <w:szCs w:val="22"/>
              </w:rPr>
              <w:t>Герасимичева С.Н.</w:t>
            </w:r>
          </w:p>
          <w:p w14:paraId="69DD0C0A">
            <w:pPr>
              <w:widowControl w:val="0"/>
              <w:jc w:val="center"/>
            </w:pPr>
            <w:r>
              <w:rPr>
                <w:sz w:val="22"/>
                <w:szCs w:val="22"/>
              </w:rPr>
              <w:t>Тарасова М.А.</w:t>
            </w:r>
          </w:p>
        </w:tc>
      </w:tr>
      <w:tr w14:paraId="22DFE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A44CF18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4CC9979F">
            <w:pPr>
              <w:widowControl w:val="0"/>
              <w:snapToGrid w:val="0"/>
              <w:jc w:val="both"/>
            </w:pPr>
            <w:r>
              <w:t>Прием граждан</w:t>
            </w:r>
          </w:p>
        </w:tc>
        <w:tc>
          <w:tcPr>
            <w:tcW w:w="1011" w:type="pct"/>
            <w:gridSpan w:val="6"/>
            <w:vAlign w:val="center"/>
          </w:tcPr>
          <w:p w14:paraId="0DAC1F86">
            <w:pPr>
              <w:widowControl w:val="0"/>
              <w:snapToGrid w:val="0"/>
              <w:jc w:val="center"/>
            </w:pPr>
            <w:r>
              <w:t>2, 4 понедельник</w:t>
            </w:r>
          </w:p>
          <w:p w14:paraId="6CCA88AC">
            <w:pPr>
              <w:widowControl w:val="0"/>
              <w:snapToGrid w:val="0"/>
              <w:jc w:val="center"/>
            </w:pPr>
            <w:r>
              <w:t>10:00-11:00</w:t>
            </w:r>
          </w:p>
        </w:tc>
        <w:tc>
          <w:tcPr>
            <w:tcW w:w="911" w:type="pct"/>
            <w:gridSpan w:val="2"/>
            <w:vAlign w:val="center"/>
          </w:tcPr>
          <w:p w14:paraId="30EA2D7D">
            <w:pPr>
              <w:widowControl w:val="0"/>
              <w:jc w:val="center"/>
            </w:pPr>
            <w:r>
              <w:t>Борисов С.Ю.</w:t>
            </w:r>
          </w:p>
        </w:tc>
      </w:tr>
      <w:tr w14:paraId="5DB36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58B2DE7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576CE031">
            <w:pPr>
              <w:widowControl w:val="0"/>
              <w:shd w:val="clear" w:color="auto" w:fill="FFFFFF"/>
              <w:jc w:val="both"/>
            </w:pPr>
            <w:r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1011" w:type="pct"/>
            <w:gridSpan w:val="6"/>
            <w:vAlign w:val="center"/>
          </w:tcPr>
          <w:p w14:paraId="06E19983">
            <w:pPr>
              <w:widowControl w:val="0"/>
              <w:shd w:val="clear" w:color="auto" w:fill="FFFFFF"/>
              <w:ind w:left="-57" w:right="-57"/>
              <w:jc w:val="center"/>
            </w:pPr>
            <w:r>
              <w:rPr>
                <w:sz w:val="22"/>
                <w:szCs w:val="22"/>
              </w:rPr>
              <w:t>вторник, четверг  8:00 - 12:00</w:t>
            </w:r>
          </w:p>
        </w:tc>
        <w:tc>
          <w:tcPr>
            <w:tcW w:w="911" w:type="pct"/>
            <w:gridSpan w:val="2"/>
            <w:vAlign w:val="center"/>
          </w:tcPr>
          <w:p w14:paraId="17CAE4AC">
            <w:pPr>
              <w:widowControl w:val="0"/>
              <w:shd w:val="clear" w:color="auto" w:fill="FFFFFF"/>
              <w:ind w:left="-57" w:right="-57"/>
              <w:jc w:val="center"/>
            </w:pPr>
            <w:r>
              <w:rPr>
                <w:sz w:val="22"/>
                <w:szCs w:val="22"/>
              </w:rPr>
              <w:t>Богомазов Д.Н.</w:t>
            </w:r>
          </w:p>
        </w:tc>
      </w:tr>
      <w:tr w14:paraId="65D0A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6D61918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1E8D8756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1011" w:type="pct"/>
            <w:gridSpan w:val="6"/>
            <w:vAlign w:val="center"/>
          </w:tcPr>
          <w:p w14:paraId="368DAB03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ежедневно</w:t>
            </w:r>
          </w:p>
        </w:tc>
        <w:tc>
          <w:tcPr>
            <w:tcW w:w="911" w:type="pct"/>
            <w:gridSpan w:val="2"/>
            <w:vAlign w:val="center"/>
          </w:tcPr>
          <w:p w14:paraId="73E6517A">
            <w:pPr>
              <w:snapToGrid w:val="0"/>
              <w:jc w:val="center"/>
            </w:pPr>
            <w:r>
              <w:rPr>
                <w:sz w:val="22"/>
                <w:szCs w:val="22"/>
              </w:rPr>
              <w:t>Курамшин Р.Н.</w:t>
            </w:r>
          </w:p>
        </w:tc>
      </w:tr>
      <w:tr w14:paraId="6077A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0E7FD6A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2EF18F8B">
            <w:pPr>
              <w:widowControl w:val="0"/>
              <w:snapToGrid w:val="0"/>
            </w:pPr>
            <w:r>
              <w:rPr>
                <w:sz w:val="22"/>
                <w:szCs w:val="22"/>
              </w:rPr>
              <w:t>Прием граждан по юридическим и  жилищным вопросам</w:t>
            </w:r>
          </w:p>
        </w:tc>
        <w:tc>
          <w:tcPr>
            <w:tcW w:w="1011" w:type="pct"/>
            <w:gridSpan w:val="6"/>
            <w:vAlign w:val="center"/>
          </w:tcPr>
          <w:p w14:paraId="041C9EA4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вторник,</w:t>
            </w:r>
          </w:p>
          <w:p w14:paraId="58FEB692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 xml:space="preserve">четверг, </w:t>
            </w:r>
          </w:p>
          <w:p w14:paraId="3EAED35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8:00 – 12:00</w:t>
            </w:r>
          </w:p>
        </w:tc>
        <w:tc>
          <w:tcPr>
            <w:tcW w:w="911" w:type="pct"/>
            <w:gridSpan w:val="2"/>
            <w:vAlign w:val="center"/>
          </w:tcPr>
          <w:p w14:paraId="53EE4AFB">
            <w:pPr>
              <w:widowControl w:val="0"/>
              <w:jc w:val="center"/>
            </w:pPr>
            <w:r>
              <w:rPr>
                <w:sz w:val="22"/>
                <w:szCs w:val="22"/>
              </w:rPr>
              <w:t>Богомазов Д.Н.</w:t>
            </w:r>
          </w:p>
          <w:p w14:paraId="77BF56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Колесникова Е.А.</w:t>
            </w:r>
          </w:p>
          <w:p w14:paraId="026B10FE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Домнина Н.А.</w:t>
            </w:r>
          </w:p>
        </w:tc>
      </w:tr>
      <w:tr w14:paraId="3B03D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812" w:hRule="atLeast"/>
        </w:trPr>
        <w:tc>
          <w:tcPr>
            <w:tcW w:w="456" w:type="pct"/>
            <w:vAlign w:val="center"/>
          </w:tcPr>
          <w:p w14:paraId="68E461F8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1C8F6593">
            <w:pPr>
              <w:widowControl w:val="0"/>
              <w:snapToGrid w:val="0"/>
              <w:jc w:val="both"/>
            </w:pPr>
            <w:r>
              <w:t>Прием заявлений граждан по вопросам комиссии по делам несовершеннолетних</w:t>
            </w:r>
          </w:p>
        </w:tc>
        <w:tc>
          <w:tcPr>
            <w:tcW w:w="1011" w:type="pct"/>
            <w:gridSpan w:val="6"/>
            <w:vAlign w:val="center"/>
          </w:tcPr>
          <w:p w14:paraId="44388341">
            <w:pPr>
              <w:widowControl w:val="0"/>
              <w:snapToGrid w:val="0"/>
              <w:jc w:val="center"/>
            </w:pPr>
            <w:r>
              <w:t>ежедневно</w:t>
            </w:r>
          </w:p>
          <w:p w14:paraId="4710400F">
            <w:pPr>
              <w:widowControl w:val="0"/>
              <w:snapToGrid w:val="0"/>
              <w:jc w:val="center"/>
            </w:pPr>
            <w:r>
              <w:t>8:00 – 12:00</w:t>
            </w:r>
          </w:p>
        </w:tc>
        <w:tc>
          <w:tcPr>
            <w:tcW w:w="911" w:type="pct"/>
            <w:gridSpan w:val="2"/>
            <w:vAlign w:val="center"/>
          </w:tcPr>
          <w:p w14:paraId="55766B6B">
            <w:pPr>
              <w:widowControl w:val="0"/>
              <w:snapToGrid w:val="0"/>
              <w:jc w:val="center"/>
            </w:pPr>
            <w:r>
              <w:t>Борова М.В.</w:t>
            </w:r>
          </w:p>
        </w:tc>
      </w:tr>
      <w:tr w14:paraId="52009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B59FA86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45ECF3C5">
            <w:pPr>
              <w:widowControl w:val="0"/>
              <w:snapToGrid w:val="0"/>
              <w:jc w:val="both"/>
            </w:pPr>
            <w:r>
              <w:rPr>
                <w:lang w:eastAsia="en-US"/>
              </w:rPr>
              <w:t>Приём граждан по жилищным и имущественным вопросам</w:t>
            </w:r>
          </w:p>
        </w:tc>
        <w:tc>
          <w:tcPr>
            <w:tcW w:w="1011" w:type="pct"/>
            <w:gridSpan w:val="6"/>
          </w:tcPr>
          <w:p w14:paraId="7529BF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вторник, четверг</w:t>
            </w:r>
          </w:p>
          <w:p w14:paraId="2E50A79B">
            <w:pPr>
              <w:widowControl w:val="0"/>
              <w:snapToGrid w:val="0"/>
              <w:jc w:val="center"/>
            </w:pPr>
            <w:r>
              <w:rPr>
                <w:lang w:eastAsia="en-US"/>
              </w:rPr>
              <w:t>8.00 - 12.00</w:t>
            </w:r>
          </w:p>
        </w:tc>
        <w:tc>
          <w:tcPr>
            <w:tcW w:w="911" w:type="pct"/>
            <w:gridSpan w:val="2"/>
          </w:tcPr>
          <w:p w14:paraId="06D41955">
            <w:pPr>
              <w:jc w:val="center"/>
            </w:pPr>
            <w:r>
              <w:t>Романова О.А.</w:t>
            </w:r>
          </w:p>
          <w:p w14:paraId="673AB362">
            <w:pPr>
              <w:widowControl w:val="0"/>
              <w:snapToGrid w:val="0"/>
              <w:jc w:val="center"/>
            </w:pPr>
            <w:r>
              <w:t>Елисеева Е.А.</w:t>
            </w:r>
          </w:p>
        </w:tc>
      </w:tr>
      <w:tr w14:paraId="610C0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1A2CF7D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6DFED882">
            <w:pPr>
              <w:widowControl w:val="0"/>
              <w:snapToGrid w:val="0"/>
              <w:jc w:val="both"/>
            </w:pPr>
            <w:r>
              <w:rPr>
                <w:lang w:eastAsia="en-US"/>
              </w:rPr>
              <w:t>Прием граждан по вопросам опеки и попечительства над несовершеннолетними</w:t>
            </w:r>
          </w:p>
        </w:tc>
        <w:tc>
          <w:tcPr>
            <w:tcW w:w="1011" w:type="pct"/>
            <w:gridSpan w:val="6"/>
          </w:tcPr>
          <w:p w14:paraId="64C4D4DB">
            <w:pPr>
              <w:widowControl w:val="0"/>
              <w:snapToGrid w:val="0"/>
              <w:jc w:val="center"/>
            </w:pPr>
            <w:r>
              <w:rPr>
                <w:lang w:eastAsia="en-US"/>
              </w:rPr>
              <w:t>понедельник - четверг</w:t>
            </w:r>
          </w:p>
        </w:tc>
        <w:tc>
          <w:tcPr>
            <w:tcW w:w="911" w:type="pct"/>
            <w:gridSpan w:val="2"/>
          </w:tcPr>
          <w:p w14:paraId="6E26C978">
            <w:pPr>
              <w:widowControl w:val="0"/>
              <w:snapToGrid w:val="0"/>
              <w:jc w:val="center"/>
            </w:pPr>
            <w:r>
              <w:t>Шмакова А.И.</w:t>
            </w:r>
          </w:p>
        </w:tc>
      </w:tr>
      <w:tr w14:paraId="2BF48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0193419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61F0489F">
            <w:pPr>
              <w:widowControl w:val="0"/>
              <w:snapToGrid w:val="0"/>
              <w:jc w:val="both"/>
            </w:pPr>
            <w:r>
              <w:t>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11" w:type="pct"/>
            <w:gridSpan w:val="6"/>
          </w:tcPr>
          <w:p w14:paraId="5A1ED5AD">
            <w:pPr>
              <w:widowControl w:val="0"/>
              <w:snapToGrid w:val="0"/>
              <w:jc w:val="center"/>
            </w:pPr>
            <w:r>
              <w:rPr>
                <w:lang w:eastAsia="en-US"/>
              </w:rPr>
              <w:t>понедельник - четверг</w:t>
            </w:r>
          </w:p>
        </w:tc>
        <w:tc>
          <w:tcPr>
            <w:tcW w:w="911" w:type="pct"/>
            <w:gridSpan w:val="2"/>
          </w:tcPr>
          <w:p w14:paraId="20497C0C">
            <w:pPr>
              <w:jc w:val="center"/>
            </w:pPr>
            <w:r>
              <w:t>Романова О.А.</w:t>
            </w:r>
          </w:p>
          <w:p w14:paraId="64F91C0C">
            <w:pPr>
              <w:jc w:val="center"/>
            </w:pPr>
            <w:r>
              <w:t>Елисеева Е.А. Невская Н.И.</w:t>
            </w:r>
          </w:p>
          <w:p w14:paraId="6BF8341F">
            <w:pPr>
              <w:widowControl w:val="0"/>
              <w:snapToGrid w:val="0"/>
              <w:jc w:val="center"/>
            </w:pPr>
            <w:r>
              <w:t>Этнюкова И.А.</w:t>
            </w:r>
          </w:p>
        </w:tc>
      </w:tr>
      <w:tr w14:paraId="4C18B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191EDB3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7658A1D3">
            <w:pPr>
              <w:widowControl w:val="0"/>
              <w:snapToGrid w:val="0"/>
              <w:jc w:val="both"/>
            </w:pPr>
            <w:r>
              <w:rPr>
                <w:lang w:eastAsia="en-US"/>
              </w:rPr>
              <w:t>Прием граждан по вопросам опеки и попечительства над совершеннолетними</w:t>
            </w:r>
          </w:p>
        </w:tc>
        <w:tc>
          <w:tcPr>
            <w:tcW w:w="1011" w:type="pct"/>
            <w:gridSpan w:val="6"/>
          </w:tcPr>
          <w:p w14:paraId="41450587">
            <w:pPr>
              <w:widowControl w:val="0"/>
              <w:snapToGrid w:val="0"/>
              <w:jc w:val="center"/>
            </w:pPr>
            <w:r>
              <w:rPr>
                <w:lang w:eastAsia="en-US"/>
              </w:rPr>
              <w:t>понедельник - четверг</w:t>
            </w:r>
          </w:p>
        </w:tc>
        <w:tc>
          <w:tcPr>
            <w:tcW w:w="911" w:type="pct"/>
            <w:gridSpan w:val="2"/>
          </w:tcPr>
          <w:p w14:paraId="0FF1D8D9">
            <w:pPr>
              <w:widowControl w:val="0"/>
              <w:snapToGrid w:val="0"/>
              <w:jc w:val="center"/>
            </w:pPr>
            <w:r>
              <w:t>Шмакова А.И.</w:t>
            </w:r>
          </w:p>
        </w:tc>
      </w:tr>
      <w:tr w14:paraId="08EFD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529249A">
            <w:pPr>
              <w:pStyle w:val="16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166DE444">
            <w:pPr>
              <w:widowControl w:val="0"/>
              <w:snapToGrid w:val="0"/>
              <w:jc w:val="both"/>
            </w:pPr>
            <w:r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1011" w:type="pct"/>
            <w:gridSpan w:val="6"/>
          </w:tcPr>
          <w:p w14:paraId="10DAC0A6">
            <w:pPr>
              <w:widowControl w:val="0"/>
              <w:snapToGrid w:val="0"/>
              <w:jc w:val="center"/>
            </w:pPr>
            <w:r>
              <w:rPr>
                <w:lang w:eastAsia="en-US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66741B07">
            <w:pPr>
              <w:jc w:val="center"/>
            </w:pPr>
            <w:r>
              <w:t>Романова О.А.</w:t>
            </w:r>
          </w:p>
          <w:p w14:paraId="331D5FC5">
            <w:pPr>
              <w:widowControl w:val="0"/>
              <w:snapToGrid w:val="0"/>
              <w:jc w:val="center"/>
            </w:pPr>
            <w:r>
              <w:t>Невская Н.И.</w:t>
            </w:r>
          </w:p>
        </w:tc>
      </w:tr>
      <w:tr w14:paraId="115A9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5000" w:type="pct"/>
            <w:gridSpan w:val="11"/>
            <w:vAlign w:val="center"/>
          </w:tcPr>
          <w:p w14:paraId="5604CDDE">
            <w:pPr>
              <w:pStyle w:val="2"/>
              <w:widowControl w:val="0"/>
              <w:numPr>
                <w:ilvl w:val="0"/>
                <w:numId w:val="5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14:paraId="770A6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B6128DB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9694BAD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99" w:type="pct"/>
            <w:gridSpan w:val="5"/>
            <w:vAlign w:val="center"/>
          </w:tcPr>
          <w:p w14:paraId="1788F7D4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11" w:type="pct"/>
            <w:gridSpan w:val="2"/>
            <w:vAlign w:val="center"/>
          </w:tcPr>
          <w:p w14:paraId="7C983A88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Попов С.П.</w:t>
            </w:r>
          </w:p>
        </w:tc>
      </w:tr>
      <w:tr w14:paraId="5DE74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635E286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C402032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99" w:type="pct"/>
            <w:gridSpan w:val="5"/>
            <w:vAlign w:val="center"/>
          </w:tcPr>
          <w:p w14:paraId="031FFF20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11" w:type="pct"/>
            <w:gridSpan w:val="2"/>
            <w:vAlign w:val="center"/>
          </w:tcPr>
          <w:p w14:paraId="7D8B23BF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Попов С.П.</w:t>
            </w:r>
          </w:p>
        </w:tc>
      </w:tr>
      <w:tr w14:paraId="361AA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B415B08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754E160C">
            <w:pPr>
              <w:jc w:val="both"/>
            </w:pPr>
            <w:r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99" w:type="pct"/>
            <w:gridSpan w:val="5"/>
            <w:vAlign w:val="center"/>
          </w:tcPr>
          <w:p w14:paraId="4FB0C9E3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еженедельно,</w:t>
            </w:r>
          </w:p>
          <w:p w14:paraId="4C3DE94C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911" w:type="pct"/>
            <w:gridSpan w:val="2"/>
            <w:vAlign w:val="center"/>
          </w:tcPr>
          <w:p w14:paraId="7E2BEEA9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Пензин Е.А.</w:t>
            </w:r>
          </w:p>
          <w:p w14:paraId="766FB25E">
            <w:pPr>
              <w:ind w:left="-57" w:right="-57"/>
              <w:jc w:val="center"/>
            </w:pPr>
          </w:p>
        </w:tc>
      </w:tr>
      <w:tr w14:paraId="3C518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85570D8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0D6DE7E">
            <w:pPr>
              <w:jc w:val="both"/>
            </w:pPr>
            <w:r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99" w:type="pct"/>
            <w:gridSpan w:val="5"/>
            <w:vAlign w:val="center"/>
          </w:tcPr>
          <w:p w14:paraId="0E226151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еженедельно,</w:t>
            </w:r>
          </w:p>
          <w:p w14:paraId="57FC1639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911" w:type="pct"/>
            <w:gridSpan w:val="2"/>
            <w:vAlign w:val="center"/>
          </w:tcPr>
          <w:p w14:paraId="7CED7294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Васильев Д.А.</w:t>
            </w:r>
          </w:p>
        </w:tc>
      </w:tr>
      <w:tr w14:paraId="4BED0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F48CD66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6FC93BA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99" w:type="pct"/>
            <w:gridSpan w:val="5"/>
            <w:vAlign w:val="center"/>
          </w:tcPr>
          <w:p w14:paraId="62BC1FF5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еженедельно,</w:t>
            </w:r>
          </w:p>
          <w:p w14:paraId="6622EE9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911" w:type="pct"/>
            <w:gridSpan w:val="2"/>
          </w:tcPr>
          <w:p w14:paraId="652808F8">
            <w:pPr>
              <w:pStyle w:val="15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Герасимичева С.Н.</w:t>
            </w:r>
          </w:p>
        </w:tc>
      </w:tr>
      <w:tr w14:paraId="54007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ECFF734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B4B80C5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99" w:type="pct"/>
            <w:gridSpan w:val="5"/>
            <w:vAlign w:val="center"/>
          </w:tcPr>
          <w:p w14:paraId="4A980193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еженедельно,</w:t>
            </w:r>
          </w:p>
          <w:p w14:paraId="44812F8E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911" w:type="pct"/>
            <w:gridSpan w:val="2"/>
            <w:vAlign w:val="center"/>
          </w:tcPr>
          <w:p w14:paraId="2B0A3B8B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Герасимичева С.Н.</w:t>
            </w:r>
          </w:p>
          <w:p w14:paraId="429B1EFC">
            <w:pPr>
              <w:widowControl w:val="0"/>
              <w:snapToGrid w:val="0"/>
              <w:ind w:left="-57" w:right="-57"/>
              <w:jc w:val="center"/>
            </w:pPr>
          </w:p>
        </w:tc>
      </w:tr>
      <w:tr w14:paraId="130FF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74" w:hRule="atLeast"/>
        </w:trPr>
        <w:tc>
          <w:tcPr>
            <w:tcW w:w="456" w:type="pct"/>
            <w:vAlign w:val="center"/>
          </w:tcPr>
          <w:p w14:paraId="317E2CFE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090E2BD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99" w:type="pct"/>
            <w:gridSpan w:val="5"/>
            <w:vAlign w:val="center"/>
          </w:tcPr>
          <w:p w14:paraId="61575E06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еженедельно,</w:t>
            </w:r>
          </w:p>
          <w:p w14:paraId="6FBF0590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911" w:type="pct"/>
            <w:gridSpan w:val="2"/>
            <w:vAlign w:val="center"/>
          </w:tcPr>
          <w:p w14:paraId="0E45490C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Тарасова М.А.</w:t>
            </w:r>
          </w:p>
        </w:tc>
      </w:tr>
      <w:tr w14:paraId="65C54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804" w:hRule="atLeast"/>
        </w:trPr>
        <w:tc>
          <w:tcPr>
            <w:tcW w:w="456" w:type="pct"/>
            <w:vAlign w:val="center"/>
          </w:tcPr>
          <w:p w14:paraId="673D66EE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9A2B405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99" w:type="pct"/>
            <w:gridSpan w:val="5"/>
            <w:vAlign w:val="center"/>
          </w:tcPr>
          <w:p w14:paraId="31E0EB73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еженедельно,</w:t>
            </w:r>
          </w:p>
          <w:p w14:paraId="1CB56722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911" w:type="pct"/>
            <w:gridSpan w:val="2"/>
            <w:vAlign w:val="center"/>
          </w:tcPr>
          <w:p w14:paraId="76423A59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Тарасова М.А.</w:t>
            </w:r>
          </w:p>
        </w:tc>
      </w:tr>
      <w:tr w14:paraId="6A911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89" w:hRule="atLeast"/>
        </w:trPr>
        <w:tc>
          <w:tcPr>
            <w:tcW w:w="456" w:type="pct"/>
            <w:vAlign w:val="center"/>
          </w:tcPr>
          <w:p w14:paraId="5D658E43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C0F8725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99" w:type="pct"/>
            <w:gridSpan w:val="5"/>
            <w:vAlign w:val="center"/>
          </w:tcPr>
          <w:p w14:paraId="1AC05203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еженедельно,</w:t>
            </w:r>
          </w:p>
          <w:p w14:paraId="5F170013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911" w:type="pct"/>
            <w:gridSpan w:val="2"/>
            <w:vAlign w:val="center"/>
          </w:tcPr>
          <w:p w14:paraId="106AC195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Борисов С.Ю.</w:t>
            </w:r>
          </w:p>
        </w:tc>
      </w:tr>
      <w:tr w14:paraId="7AF93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BC91067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B873175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99" w:type="pct"/>
            <w:gridSpan w:val="5"/>
            <w:vAlign w:val="center"/>
          </w:tcPr>
          <w:p w14:paraId="1C8140E1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еженедельно</w:t>
            </w:r>
          </w:p>
          <w:p w14:paraId="25A2B661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911" w:type="pct"/>
            <w:gridSpan w:val="2"/>
            <w:vAlign w:val="center"/>
          </w:tcPr>
          <w:p w14:paraId="6E3B7B61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Романова О.А.</w:t>
            </w:r>
          </w:p>
        </w:tc>
      </w:tr>
      <w:tr w14:paraId="4E4BD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5DD3A09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3085165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99" w:type="pct"/>
            <w:gridSpan w:val="5"/>
          </w:tcPr>
          <w:p w14:paraId="01277FA3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11" w:type="pct"/>
            <w:gridSpan w:val="2"/>
          </w:tcPr>
          <w:p w14:paraId="635851ED">
            <w:pPr>
              <w:widowControl w:val="0"/>
              <w:ind w:left="-57" w:right="-57"/>
              <w:jc w:val="center"/>
            </w:pPr>
            <w:r>
              <w:rPr>
                <w:sz w:val="22"/>
                <w:szCs w:val="22"/>
              </w:rPr>
              <w:t>Тремасова О.В.</w:t>
            </w:r>
          </w:p>
        </w:tc>
      </w:tr>
      <w:tr w14:paraId="6BD37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E6D0289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70728CC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Совещание с руководителями и специалистами  учреждений физкультуры и спорта, корпус МБУ «Спортивные сооружения»</w:t>
            </w:r>
          </w:p>
        </w:tc>
        <w:tc>
          <w:tcPr>
            <w:tcW w:w="999" w:type="pct"/>
            <w:gridSpan w:val="5"/>
          </w:tcPr>
          <w:p w14:paraId="78B4EA94">
            <w:pPr>
              <w:jc w:val="center"/>
              <w:rPr>
                <w:rFonts w:eastAsia="NSimSun"/>
              </w:rPr>
            </w:pPr>
            <w:r>
              <w:rPr>
                <w:rFonts w:eastAsia="NSimSun"/>
                <w:sz w:val="22"/>
                <w:szCs w:val="22"/>
              </w:rPr>
              <w:t>Еженедельно</w:t>
            </w:r>
          </w:p>
          <w:p w14:paraId="4F98331D">
            <w:pPr>
              <w:jc w:val="center"/>
              <w:rPr>
                <w:rFonts w:eastAsia="NSimSun"/>
              </w:rPr>
            </w:pPr>
            <w:r>
              <w:rPr>
                <w:rFonts w:eastAsia="NSimSun"/>
                <w:sz w:val="22"/>
                <w:szCs w:val="22"/>
              </w:rPr>
              <w:t>понедельник</w:t>
            </w:r>
          </w:p>
          <w:p w14:paraId="1CEDC969">
            <w:pPr>
              <w:jc w:val="center"/>
            </w:pPr>
            <w:r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911" w:type="pct"/>
            <w:gridSpan w:val="2"/>
          </w:tcPr>
          <w:p w14:paraId="69548DDE">
            <w:pPr>
              <w:jc w:val="center"/>
            </w:pPr>
            <w:r>
              <w:rPr>
                <w:sz w:val="22"/>
                <w:szCs w:val="22"/>
              </w:rPr>
              <w:t>Субеев Р.И</w:t>
            </w:r>
          </w:p>
        </w:tc>
      </w:tr>
      <w:tr w14:paraId="6B583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B8FE5DE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A724F30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99" w:type="pct"/>
            <w:gridSpan w:val="5"/>
            <w:vAlign w:val="center"/>
          </w:tcPr>
          <w:p w14:paraId="1E54C09A">
            <w:pPr>
              <w:widowControl w:val="0"/>
              <w:ind w:left="-57" w:right="-57"/>
              <w:jc w:val="center"/>
            </w:pPr>
            <w:r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11" w:type="pct"/>
            <w:gridSpan w:val="2"/>
            <w:vAlign w:val="center"/>
          </w:tcPr>
          <w:p w14:paraId="346D9775">
            <w:pPr>
              <w:widowControl w:val="0"/>
              <w:ind w:left="-57" w:right="-57"/>
              <w:jc w:val="center"/>
            </w:pPr>
            <w:r>
              <w:rPr>
                <w:sz w:val="22"/>
                <w:szCs w:val="22"/>
              </w:rPr>
              <w:t>Курамшин Р.Н.</w:t>
            </w:r>
          </w:p>
        </w:tc>
      </w:tr>
      <w:tr w14:paraId="3B720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13F2146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DEC4C2D">
            <w:pPr>
              <w:widowControl w:val="0"/>
              <w:jc w:val="both"/>
              <w:rPr>
                <w:spacing w:val="-6"/>
              </w:rPr>
            </w:pPr>
            <w:r>
              <w:rPr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99" w:type="pct"/>
            <w:gridSpan w:val="5"/>
            <w:vAlign w:val="center"/>
          </w:tcPr>
          <w:p w14:paraId="4D333AB4">
            <w:pPr>
              <w:widowControl w:val="0"/>
              <w:jc w:val="center"/>
              <w:rPr>
                <w:spacing w:val="-6"/>
              </w:rPr>
            </w:pPr>
            <w: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1A4DF30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Мокшанова А.Е.</w:t>
            </w:r>
          </w:p>
        </w:tc>
      </w:tr>
      <w:tr w14:paraId="734CD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92F4E53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6DC725B">
            <w:pPr>
              <w:widowControl w:val="0"/>
              <w:jc w:val="both"/>
              <w:rPr>
                <w:spacing w:val="-6"/>
              </w:rPr>
            </w:pPr>
            <w:r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99" w:type="pct"/>
            <w:gridSpan w:val="5"/>
            <w:vAlign w:val="center"/>
          </w:tcPr>
          <w:p w14:paraId="021C13B5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0A2CC9F8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Абрамова Н.В.</w:t>
            </w:r>
          </w:p>
        </w:tc>
      </w:tr>
      <w:tr w14:paraId="6B89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FCA6AFD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377424E">
            <w:pPr>
              <w:widowControl w:val="0"/>
              <w:ind w:left="-28" w:right="-28"/>
              <w:jc w:val="both"/>
              <w:rPr>
                <w:spacing w:val="-6"/>
              </w:rPr>
            </w:pPr>
            <w:r>
              <w:rPr>
                <w:spacing w:val="-6"/>
              </w:rPr>
              <w:t xml:space="preserve">Работа в ГИС СОГУ в части внесения информации по  </w:t>
            </w:r>
            <w:r>
              <w:t xml:space="preserve">мониторингу снижения уровня теневой занятости и легализации трудовых отношений </w:t>
            </w:r>
          </w:p>
        </w:tc>
        <w:tc>
          <w:tcPr>
            <w:tcW w:w="999" w:type="pct"/>
            <w:gridSpan w:val="5"/>
            <w:vAlign w:val="center"/>
          </w:tcPr>
          <w:p w14:paraId="01376E60">
            <w:pPr>
              <w:snapToGrid w:val="0"/>
              <w:jc w:val="center"/>
              <w:rPr>
                <w:spacing w:val="-6"/>
              </w:rPr>
            </w:pPr>
            <w:r>
              <w:rPr>
                <w:spacing w:val="-6"/>
              </w:rPr>
              <w:t>с 25 по 30 число ежемесячно</w:t>
            </w:r>
          </w:p>
        </w:tc>
        <w:tc>
          <w:tcPr>
            <w:tcW w:w="911" w:type="pct"/>
            <w:gridSpan w:val="2"/>
            <w:vAlign w:val="center"/>
          </w:tcPr>
          <w:p w14:paraId="469209A7">
            <w:pPr>
              <w:snapToGrid w:val="0"/>
              <w:jc w:val="center"/>
              <w:rPr>
                <w:spacing w:val="-6"/>
              </w:rPr>
            </w:pPr>
            <w:r>
              <w:rPr>
                <w:spacing w:val="-6"/>
              </w:rPr>
              <w:t>Абрамова Н.В.</w:t>
            </w:r>
          </w:p>
        </w:tc>
      </w:tr>
      <w:tr w14:paraId="6EBD8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8DDD8F1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1D84E6C">
            <w:pPr>
              <w:jc w:val="both"/>
            </w:pPr>
            <w:r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99" w:type="pct"/>
            <w:gridSpan w:val="5"/>
            <w:vAlign w:val="center"/>
          </w:tcPr>
          <w:p w14:paraId="224559E8">
            <w:pPr>
              <w:jc w:val="center"/>
            </w:pPr>
            <w:r>
              <w:t>ежемесячно</w:t>
            </w:r>
          </w:p>
        </w:tc>
        <w:tc>
          <w:tcPr>
            <w:tcW w:w="911" w:type="pct"/>
            <w:gridSpan w:val="2"/>
            <w:vAlign w:val="center"/>
          </w:tcPr>
          <w:p w14:paraId="0608EFEF">
            <w:pPr>
              <w:jc w:val="center"/>
            </w:pPr>
            <w:r>
              <w:t>Кирдяшева О.А. Суздалева Е.Б.</w:t>
            </w:r>
          </w:p>
          <w:p w14:paraId="10E650FC">
            <w:pPr>
              <w:jc w:val="center"/>
            </w:pPr>
          </w:p>
        </w:tc>
      </w:tr>
      <w:tr w14:paraId="3823B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7C0E50C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E1FF685">
            <w:pPr>
              <w:jc w:val="both"/>
            </w:pPr>
            <w:r>
              <w:t xml:space="preserve">Проверка планов финансово-хозяйственной деятельности бюджетных, автономных учреждений  по внесенным изменениям </w:t>
            </w:r>
          </w:p>
        </w:tc>
        <w:tc>
          <w:tcPr>
            <w:tcW w:w="999" w:type="pct"/>
            <w:gridSpan w:val="5"/>
            <w:vAlign w:val="center"/>
          </w:tcPr>
          <w:p w14:paraId="6B411B37">
            <w:pPr>
              <w:jc w:val="center"/>
            </w:pPr>
            <w:r>
              <w:t>по мере внесения изменений</w:t>
            </w:r>
          </w:p>
        </w:tc>
        <w:tc>
          <w:tcPr>
            <w:tcW w:w="911" w:type="pct"/>
            <w:gridSpan w:val="2"/>
            <w:vAlign w:val="center"/>
          </w:tcPr>
          <w:p w14:paraId="45B47CC7">
            <w:pPr>
              <w:jc w:val="center"/>
            </w:pPr>
            <w:r>
              <w:t xml:space="preserve">Кирдяшева О.А. </w:t>
            </w:r>
            <w:r>
              <w:rPr>
                <w:sz w:val="26"/>
                <w:szCs w:val="26"/>
              </w:rPr>
              <w:t>Леушина С.В.</w:t>
            </w:r>
          </w:p>
        </w:tc>
      </w:tr>
      <w:tr w14:paraId="10B53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D8F8B29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9BE6420">
            <w:pPr>
              <w:jc w:val="both"/>
            </w:pPr>
            <w:r>
              <w:t>Проверка и проведение анализа составленных смет на 2025 год и на плановый период 2026 и 2027 годов казенных учреждений по внесенным изменениям</w:t>
            </w:r>
          </w:p>
        </w:tc>
        <w:tc>
          <w:tcPr>
            <w:tcW w:w="999" w:type="pct"/>
            <w:gridSpan w:val="5"/>
            <w:vAlign w:val="center"/>
          </w:tcPr>
          <w:p w14:paraId="6813D040">
            <w:pPr>
              <w:jc w:val="center"/>
            </w:pPr>
            <w:r>
              <w:t>по мере внесения изменений</w:t>
            </w:r>
          </w:p>
        </w:tc>
        <w:tc>
          <w:tcPr>
            <w:tcW w:w="911" w:type="pct"/>
            <w:gridSpan w:val="2"/>
          </w:tcPr>
          <w:p w14:paraId="1D3B8DA2">
            <w:pPr>
              <w:jc w:val="center"/>
            </w:pPr>
            <w:r>
              <w:t>Кирдяшева О.А. Войтехович Е.Д.</w:t>
            </w:r>
          </w:p>
        </w:tc>
      </w:tr>
      <w:tr w14:paraId="03F38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461D977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8E05B76">
            <w:pPr>
              <w:jc w:val="both"/>
            </w:pPr>
            <w:r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999" w:type="pct"/>
            <w:gridSpan w:val="5"/>
          </w:tcPr>
          <w:p w14:paraId="22217E4F">
            <w:pPr>
              <w:jc w:val="center"/>
            </w:pPr>
            <w:r>
              <w:t xml:space="preserve">в течение месяца </w:t>
            </w:r>
          </w:p>
        </w:tc>
        <w:tc>
          <w:tcPr>
            <w:tcW w:w="911" w:type="pct"/>
            <w:gridSpan w:val="2"/>
          </w:tcPr>
          <w:p w14:paraId="677B658C">
            <w:pPr>
              <w:jc w:val="center"/>
            </w:pPr>
            <w:r>
              <w:rPr>
                <w:sz w:val="26"/>
                <w:szCs w:val="26"/>
              </w:rPr>
              <w:t>Леушина С.В.</w:t>
            </w:r>
          </w:p>
        </w:tc>
      </w:tr>
      <w:tr w14:paraId="57020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1068E12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38514F7">
            <w:pPr>
              <w:jc w:val="both"/>
            </w:pPr>
            <w:r>
              <w:t>Работа с программным модулем «Финансовый контроль закупок»</w:t>
            </w:r>
          </w:p>
        </w:tc>
        <w:tc>
          <w:tcPr>
            <w:tcW w:w="999" w:type="pct"/>
            <w:gridSpan w:val="5"/>
          </w:tcPr>
          <w:p w14:paraId="03822C10">
            <w:pPr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</w:tcPr>
          <w:p w14:paraId="28A4D812">
            <w:pPr>
              <w:jc w:val="center"/>
            </w:pPr>
            <w:r>
              <w:t>Кирдяшева О.А. Войтехович Е.Д. Зорина В.Я.</w:t>
            </w:r>
          </w:p>
        </w:tc>
      </w:tr>
      <w:tr w14:paraId="2FC8C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38B8D9F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5913B85">
            <w:pPr>
              <w:jc w:val="both"/>
            </w:pPr>
            <w:r>
              <w:t>Работа в программном модуле АС «Web-планирование»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999" w:type="pct"/>
            <w:gridSpan w:val="5"/>
          </w:tcPr>
          <w:p w14:paraId="0FA55295">
            <w:pPr>
              <w:jc w:val="center"/>
            </w:pPr>
            <w:r>
              <w:t>по мере необходимости</w:t>
            </w:r>
          </w:p>
        </w:tc>
        <w:tc>
          <w:tcPr>
            <w:tcW w:w="911" w:type="pct"/>
            <w:gridSpan w:val="2"/>
          </w:tcPr>
          <w:p w14:paraId="51F2F520">
            <w:pPr>
              <w:jc w:val="center"/>
            </w:pPr>
            <w:r>
              <w:t>Кирдяшева О.А. Войтехович Е.Д.</w:t>
            </w:r>
          </w:p>
          <w:p w14:paraId="70B2A2DD">
            <w:pPr>
              <w:jc w:val="center"/>
            </w:pPr>
            <w:r>
              <w:t>Суздалева Е.Б.</w:t>
            </w:r>
          </w:p>
          <w:p w14:paraId="545DDBDE">
            <w:pPr>
              <w:jc w:val="center"/>
            </w:pPr>
            <w:r>
              <w:t>Зорина В.Я.</w:t>
            </w:r>
          </w:p>
        </w:tc>
      </w:tr>
      <w:tr w14:paraId="487AC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C547DC2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069406A">
            <w:pPr>
              <w:jc w:val="both"/>
            </w:pPr>
            <w:r>
              <w:t>Подготовка сводной выписки из реестра расходных обязательств городского округа в Министерство управления финансами Самарской области</w:t>
            </w:r>
          </w:p>
        </w:tc>
        <w:tc>
          <w:tcPr>
            <w:tcW w:w="999" w:type="pct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675ADA3">
            <w:pPr>
              <w:jc w:val="center"/>
            </w:pPr>
          </w:p>
          <w:p w14:paraId="00D8DA2F">
            <w:pPr>
              <w:jc w:val="center"/>
            </w:pPr>
            <w:r>
              <w:t>апрель</w:t>
            </w:r>
          </w:p>
        </w:tc>
        <w:tc>
          <w:tcPr>
            <w:tcW w:w="911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24AD86A">
            <w:pPr>
              <w:jc w:val="center"/>
            </w:pPr>
          </w:p>
          <w:p w14:paraId="1A36EEFB">
            <w:pPr>
              <w:jc w:val="center"/>
            </w:pPr>
            <w:r>
              <w:t>Зорина В.Я.</w:t>
            </w:r>
          </w:p>
        </w:tc>
      </w:tr>
      <w:tr w14:paraId="0534B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4913998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A4E22E0">
            <w:pPr>
              <w:jc w:val="both"/>
            </w:pPr>
            <w:r>
              <w:t>Осуществление контроля в сфере закупок, предусмотренных ч.5 ст.99 Федерального закона от 05.04.2013 №44-ФЗ:</w:t>
            </w:r>
          </w:p>
          <w:p w14:paraId="129CA825">
            <w:pPr>
              <w:jc w:val="both"/>
            </w:pPr>
            <w:r>
              <w:t>- планы и планы-графики закупок;</w:t>
            </w:r>
          </w:p>
          <w:p w14:paraId="125B5769">
            <w:pPr>
              <w:jc w:val="both"/>
            </w:pPr>
            <w:r>
              <w:t>- информация о контрактах</w:t>
            </w:r>
          </w:p>
        </w:tc>
        <w:tc>
          <w:tcPr>
            <w:tcW w:w="999" w:type="pct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F38A3AE">
            <w:pPr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0B7853A">
            <w:pPr>
              <w:jc w:val="center"/>
            </w:pPr>
            <w:r>
              <w:t>Кирдяшева О.А.</w:t>
            </w:r>
          </w:p>
          <w:p w14:paraId="1B7EBEB1">
            <w:pPr>
              <w:jc w:val="center"/>
            </w:pPr>
            <w:r>
              <w:t>Войтехович Е.Д.</w:t>
            </w:r>
          </w:p>
          <w:p w14:paraId="68663DC1">
            <w:pPr>
              <w:jc w:val="center"/>
            </w:pPr>
            <w:r>
              <w:t>Зорина В.Я.</w:t>
            </w:r>
          </w:p>
          <w:p w14:paraId="6AEC458A">
            <w:pPr>
              <w:jc w:val="center"/>
            </w:pPr>
            <w:r>
              <w:t>Годлевская Е.Ю.</w:t>
            </w:r>
          </w:p>
        </w:tc>
      </w:tr>
      <w:tr w14:paraId="06548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9753856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0FEEDF8">
            <w:pPr>
              <w:jc w:val="both"/>
            </w:pPr>
            <w:r>
              <w:t>Подготовка данных для доклада Главы городского округа Похвистнево Самарской области по выполнению Указа 607</w:t>
            </w:r>
          </w:p>
        </w:tc>
        <w:tc>
          <w:tcPr>
            <w:tcW w:w="999" w:type="pct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EFC1BD0">
            <w:pPr>
              <w:jc w:val="center"/>
            </w:pPr>
            <w:r>
              <w:t>До 18 апреля</w:t>
            </w:r>
          </w:p>
        </w:tc>
        <w:tc>
          <w:tcPr>
            <w:tcW w:w="911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6F629CE">
            <w:pPr>
              <w:jc w:val="center"/>
            </w:pPr>
            <w:r>
              <w:t>Кирдяшева О.А.</w:t>
            </w:r>
          </w:p>
          <w:p w14:paraId="4CAE81A7">
            <w:pPr>
              <w:jc w:val="center"/>
            </w:pPr>
            <w:r>
              <w:t>Войтехович Е.Д.</w:t>
            </w:r>
          </w:p>
          <w:p w14:paraId="5DB0B7E3">
            <w:pPr>
              <w:jc w:val="center"/>
            </w:pPr>
            <w:r>
              <w:t>Суздалева Е.Б.</w:t>
            </w:r>
          </w:p>
          <w:p w14:paraId="5F8B5F99">
            <w:pPr>
              <w:jc w:val="center"/>
            </w:pPr>
            <w:r>
              <w:t>Зорина В.Я.</w:t>
            </w:r>
          </w:p>
          <w:p w14:paraId="78C3B06F">
            <w:pPr>
              <w:jc w:val="center"/>
            </w:pPr>
            <w:r>
              <w:t>Халилова Е.Н.</w:t>
            </w:r>
          </w:p>
        </w:tc>
      </w:tr>
      <w:tr w14:paraId="1196F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3861906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A7AD624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 конкурсной заявки для участия в конкурсе «Лучшая муниципальная практика»</w:t>
            </w:r>
          </w:p>
        </w:tc>
        <w:tc>
          <w:tcPr>
            <w:tcW w:w="999" w:type="pct"/>
            <w:gridSpan w:val="5"/>
          </w:tcPr>
          <w:p w14:paraId="3576108D">
            <w:pPr>
              <w:jc w:val="center"/>
            </w:pPr>
            <w:r>
              <w:t>до 15 апрель 2025</w:t>
            </w:r>
          </w:p>
        </w:tc>
        <w:tc>
          <w:tcPr>
            <w:tcW w:w="911" w:type="pct"/>
            <w:gridSpan w:val="2"/>
          </w:tcPr>
          <w:p w14:paraId="4CCB479A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  <w:p w14:paraId="0D65B32A">
            <w:pPr>
              <w:jc w:val="center"/>
            </w:pPr>
            <w:r>
              <w:t>Андреева А.А.</w:t>
            </w:r>
          </w:p>
        </w:tc>
      </w:tr>
      <w:tr w14:paraId="10356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8DDD950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1E6C23B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2016-2027 годы </w:t>
            </w:r>
          </w:p>
        </w:tc>
        <w:tc>
          <w:tcPr>
            <w:tcW w:w="999" w:type="pct"/>
            <w:gridSpan w:val="5"/>
          </w:tcPr>
          <w:p w14:paraId="2CB6280D">
            <w:pPr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</w:tcPr>
          <w:p w14:paraId="632B53A9">
            <w:pPr>
              <w:jc w:val="center"/>
            </w:pPr>
            <w:r>
              <w:t>Андреева А.А.</w:t>
            </w:r>
          </w:p>
        </w:tc>
      </w:tr>
      <w:tr w14:paraId="1D20D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C6B4B3F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B329FFA">
            <w:pPr>
              <w:jc w:val="both"/>
            </w:pPr>
            <w:r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99" w:type="pct"/>
            <w:gridSpan w:val="5"/>
          </w:tcPr>
          <w:p w14:paraId="04EAC0F9">
            <w:pPr>
              <w:jc w:val="center"/>
            </w:pPr>
            <w:r>
              <w:t xml:space="preserve">постоянно </w:t>
            </w:r>
          </w:p>
          <w:p w14:paraId="23A7DB84">
            <w:pPr>
              <w:jc w:val="center"/>
            </w:pPr>
            <w:r>
              <w:t>(не менее 25 в месяц)</w:t>
            </w:r>
          </w:p>
        </w:tc>
        <w:tc>
          <w:tcPr>
            <w:tcW w:w="911" w:type="pct"/>
            <w:gridSpan w:val="2"/>
          </w:tcPr>
          <w:p w14:paraId="799D2852">
            <w:pPr>
              <w:jc w:val="center"/>
            </w:pPr>
            <w:r>
              <w:t>Андреева А.А.</w:t>
            </w:r>
          </w:p>
        </w:tc>
      </w:tr>
      <w:tr w14:paraId="13C0C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0A5FDB2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B024086">
            <w:pPr>
              <w:jc w:val="both"/>
            </w:pPr>
            <w:r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99" w:type="pct"/>
            <w:gridSpan w:val="5"/>
          </w:tcPr>
          <w:p w14:paraId="30722AA0">
            <w:pPr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</w:tcPr>
          <w:p w14:paraId="26D9FCB7">
            <w:pPr>
              <w:jc w:val="center"/>
            </w:pPr>
            <w:r>
              <w:t>Андреева А.А.</w:t>
            </w:r>
          </w:p>
        </w:tc>
      </w:tr>
      <w:tr w14:paraId="0558F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378D6D1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DD608A3">
            <w:pPr>
              <w:jc w:val="both"/>
            </w:pPr>
            <w:r>
              <w:rPr>
                <w:rFonts w:eastAsia="Calibri"/>
              </w:rPr>
              <w:t>Обучение субъектов малого и среднего предпринимательства г.о. Похвистнево «Основам предпринимательской деятельности»</w:t>
            </w:r>
          </w:p>
        </w:tc>
        <w:tc>
          <w:tcPr>
            <w:tcW w:w="999" w:type="pct"/>
            <w:gridSpan w:val="5"/>
          </w:tcPr>
          <w:p w14:paraId="36FEF69B">
            <w:pPr>
              <w:pStyle w:val="2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1-4 апреля Самарский межотраслевой институт</w:t>
            </w:r>
          </w:p>
          <w:p w14:paraId="07162099">
            <w:pPr>
              <w:jc w:val="center"/>
            </w:pPr>
          </w:p>
        </w:tc>
        <w:tc>
          <w:tcPr>
            <w:tcW w:w="911" w:type="pct"/>
            <w:gridSpan w:val="2"/>
          </w:tcPr>
          <w:p w14:paraId="76ED36B7">
            <w:pPr>
              <w:jc w:val="center"/>
            </w:pPr>
            <w:r>
              <w:t>НП «Содействие»</w:t>
            </w:r>
          </w:p>
        </w:tc>
      </w:tr>
      <w:tr w14:paraId="6D7B0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575FD64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A86ED3F">
            <w:pPr>
              <w:jc w:val="both"/>
            </w:pPr>
            <w:r>
              <w:rPr>
                <w:rFonts w:eastAsia="Calibri"/>
              </w:rPr>
              <w:t>Обучение для СМСП на тему «Организация работы по охране труда и пожарной безопасности на предприятии малого и среднего бизнеса»</w:t>
            </w:r>
          </w:p>
        </w:tc>
        <w:tc>
          <w:tcPr>
            <w:tcW w:w="999" w:type="pct"/>
            <w:gridSpan w:val="5"/>
          </w:tcPr>
          <w:p w14:paraId="6E140D65">
            <w:pPr>
              <w:pStyle w:val="20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15-16 апреля</w:t>
            </w:r>
          </w:p>
          <w:p w14:paraId="354876E9">
            <w:pPr>
              <w:jc w:val="center"/>
            </w:pPr>
            <w:r>
              <w:t>в центре «Мой бизнес»</w:t>
            </w:r>
          </w:p>
        </w:tc>
        <w:tc>
          <w:tcPr>
            <w:tcW w:w="911" w:type="pct"/>
            <w:gridSpan w:val="2"/>
          </w:tcPr>
          <w:p w14:paraId="38068723">
            <w:pPr>
              <w:jc w:val="center"/>
            </w:pPr>
            <w:r>
              <w:t>НП «Содействие»</w:t>
            </w:r>
          </w:p>
        </w:tc>
      </w:tr>
      <w:tr w14:paraId="037F9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43BBF25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3208E71">
            <w:pPr>
              <w:jc w:val="both"/>
              <w:rPr>
                <w:rFonts w:eastAsia="Calibri"/>
              </w:rPr>
            </w:pPr>
            <w:r>
              <w:t xml:space="preserve">Подготовка по участию городского округа Похвистнево в региональном конкурсе «Лучшие практики поддержки МСП: успехи и достижения» </w:t>
            </w:r>
          </w:p>
        </w:tc>
        <w:tc>
          <w:tcPr>
            <w:tcW w:w="999" w:type="pct"/>
            <w:gridSpan w:val="5"/>
          </w:tcPr>
          <w:p w14:paraId="130527AC">
            <w:pPr>
              <w:pStyle w:val="20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до 24 апреля</w:t>
            </w:r>
          </w:p>
        </w:tc>
        <w:tc>
          <w:tcPr>
            <w:tcW w:w="911" w:type="pct"/>
            <w:gridSpan w:val="2"/>
          </w:tcPr>
          <w:p w14:paraId="72EB7EC2">
            <w:pPr>
              <w:contextualSpacing/>
              <w:jc w:val="center"/>
            </w:pPr>
            <w:r>
              <w:t xml:space="preserve">Ерендеев А.Б. </w:t>
            </w:r>
          </w:p>
          <w:p w14:paraId="4F6ACCB1">
            <w:pPr>
              <w:contextualSpacing/>
              <w:jc w:val="center"/>
            </w:pPr>
            <w:r>
              <w:t>Тарасова А.И.</w:t>
            </w:r>
          </w:p>
          <w:p w14:paraId="47CFA1D1">
            <w:pPr>
              <w:jc w:val="center"/>
            </w:pPr>
            <w:r>
              <w:t>НП «Содействие»</w:t>
            </w:r>
          </w:p>
        </w:tc>
      </w:tr>
      <w:tr w14:paraId="25CBE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6750F35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tcBorders>
              <w:bottom w:val="single" w:color="auto" w:sz="4" w:space="0"/>
            </w:tcBorders>
          </w:tcPr>
          <w:p w14:paraId="63D538C5">
            <w:pPr>
              <w:pStyle w:val="19"/>
              <w:spacing w:after="0" w:afterAutospacing="0"/>
              <w:contextualSpacing/>
              <w:jc w:val="both"/>
              <w:rPr>
                <w:rFonts w:eastAsia="Calibri"/>
              </w:rPr>
            </w:pPr>
            <w:r>
              <w:t>Работа с документами по работе муниципального фонда финансовой помощи СМСП</w:t>
            </w:r>
          </w:p>
        </w:tc>
        <w:tc>
          <w:tcPr>
            <w:tcW w:w="999" w:type="pct"/>
            <w:gridSpan w:val="5"/>
            <w:tcBorders>
              <w:bottom w:val="single" w:color="auto" w:sz="4" w:space="0"/>
            </w:tcBorders>
            <w:vAlign w:val="center"/>
          </w:tcPr>
          <w:p w14:paraId="05EFD994">
            <w:pPr>
              <w:pStyle w:val="20"/>
              <w:tabs>
                <w:tab w:val="left" w:pos="3626"/>
              </w:tabs>
              <w:spacing w:after="0" w:afterAutospacing="0"/>
              <w:contextualSpacing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  <w:tcBorders>
              <w:bottom w:val="single" w:color="auto" w:sz="4" w:space="0"/>
            </w:tcBorders>
            <w:vAlign w:val="center"/>
          </w:tcPr>
          <w:p w14:paraId="4517A603">
            <w:pPr>
              <w:pStyle w:val="2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Герасимичева С.Н.</w:t>
            </w:r>
          </w:p>
          <w:p w14:paraId="4577F3AC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Тарасова А.И.</w:t>
            </w:r>
          </w:p>
        </w:tc>
      </w:tr>
      <w:tr w14:paraId="4E562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B5382DE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DD04D9F">
            <w:pPr>
              <w:pStyle w:val="19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Работа по реализации мероприятий целевой программы «Развитие предпринимательства в городском округе  Похвистнево на 2024-2030 г»</w:t>
            </w:r>
          </w:p>
        </w:tc>
        <w:tc>
          <w:tcPr>
            <w:tcW w:w="999" w:type="pct"/>
            <w:gridSpan w:val="5"/>
            <w:vAlign w:val="center"/>
          </w:tcPr>
          <w:p w14:paraId="6B3EB7D5">
            <w:pPr>
              <w:pStyle w:val="2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426E8EAD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Тарасова А.И.</w:t>
            </w:r>
          </w:p>
          <w:p w14:paraId="2D311096">
            <w:pPr>
              <w:pStyle w:val="2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14:paraId="6D470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CD3CBAE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43986D0">
            <w:pPr>
              <w:pStyle w:val="19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99" w:type="pct"/>
            <w:gridSpan w:val="5"/>
            <w:vAlign w:val="center"/>
          </w:tcPr>
          <w:p w14:paraId="1DF5A0AC">
            <w:pPr>
              <w:pStyle w:val="2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7321A86B">
            <w:pPr>
              <w:pStyle w:val="2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Александрова И.В.</w:t>
            </w:r>
          </w:p>
        </w:tc>
      </w:tr>
      <w:tr w14:paraId="2FC85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092F6A7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10D3104">
            <w:pPr>
              <w:pStyle w:val="19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99" w:type="pct"/>
            <w:gridSpan w:val="5"/>
          </w:tcPr>
          <w:p w14:paraId="221E6A2E">
            <w:pPr>
              <w:pStyle w:val="2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</w:tcPr>
          <w:p w14:paraId="03DC26C7">
            <w:pPr>
              <w:pStyle w:val="2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Александрова И.В.</w:t>
            </w:r>
          </w:p>
        </w:tc>
      </w:tr>
      <w:tr w14:paraId="78285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9D68163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52E8DA2">
            <w:pPr>
              <w:jc w:val="both"/>
            </w:pPr>
            <w:r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99" w:type="pct"/>
            <w:gridSpan w:val="5"/>
            <w:vAlign w:val="center"/>
          </w:tcPr>
          <w:p w14:paraId="750EAFD5">
            <w:pPr>
              <w:pStyle w:val="2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согласно заявлениям</w:t>
            </w:r>
          </w:p>
          <w:p w14:paraId="35FC2B16">
            <w:pPr>
              <w:jc w:val="center"/>
            </w:pPr>
          </w:p>
        </w:tc>
        <w:tc>
          <w:tcPr>
            <w:tcW w:w="911" w:type="pct"/>
            <w:gridSpan w:val="2"/>
            <w:vAlign w:val="center"/>
          </w:tcPr>
          <w:p w14:paraId="4F7C804E">
            <w:pPr>
              <w:widowControl w:val="0"/>
              <w:snapToGrid w:val="0"/>
              <w:ind w:left="-57" w:right="-57"/>
              <w:jc w:val="center"/>
            </w:pPr>
            <w:r>
              <w:t>Ерендеев А.Б.</w:t>
            </w:r>
          </w:p>
          <w:p w14:paraId="260DBD6A">
            <w:pPr>
              <w:jc w:val="center"/>
            </w:pPr>
            <w:r>
              <w:t>Тарасова А.И.</w:t>
            </w:r>
          </w:p>
        </w:tc>
      </w:tr>
      <w:tr w14:paraId="6463A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DCCD999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2634" w:type="pct"/>
            <w:gridSpan w:val="3"/>
          </w:tcPr>
          <w:p w14:paraId="76C498F9">
            <w:pPr>
              <w:jc w:val="both"/>
            </w:pPr>
            <w:r>
              <w:rPr>
                <w:rFonts w:eastAsia="Calibri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99" w:type="pct"/>
            <w:gridSpan w:val="5"/>
            <w:vAlign w:val="center"/>
          </w:tcPr>
          <w:p w14:paraId="6F2D72DA">
            <w:pPr>
              <w:jc w:val="center"/>
            </w:pPr>
            <w:r>
              <w:t>До 15 числа</w:t>
            </w:r>
          </w:p>
        </w:tc>
        <w:tc>
          <w:tcPr>
            <w:tcW w:w="911" w:type="pct"/>
            <w:gridSpan w:val="2"/>
            <w:vAlign w:val="center"/>
          </w:tcPr>
          <w:p w14:paraId="27864076">
            <w:pPr>
              <w:jc w:val="center"/>
            </w:pPr>
            <w:r>
              <w:t>Мокшанова А.Е.</w:t>
            </w:r>
          </w:p>
        </w:tc>
      </w:tr>
      <w:tr w14:paraId="07B7A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D8E792F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DCBD7E4">
            <w:pPr>
              <w:jc w:val="both"/>
            </w:pPr>
            <w:r>
              <w:t>Осуществление проверки правильности составления авансовых отчетов и формирование в программе «АС-Смета» Журнала операций №3 «Расчеты с подотчетными лицами»</w:t>
            </w:r>
          </w:p>
        </w:tc>
        <w:tc>
          <w:tcPr>
            <w:tcW w:w="999" w:type="pct"/>
            <w:gridSpan w:val="5"/>
            <w:vAlign w:val="center"/>
          </w:tcPr>
          <w:p w14:paraId="50261B2C">
            <w:pPr>
              <w:jc w:val="center"/>
            </w:pPr>
            <w:r>
              <w:rPr>
                <w:spacing w:val="-6"/>
              </w:rP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0838D7B3">
            <w:pPr>
              <w:jc w:val="center"/>
            </w:pPr>
            <w:r>
              <w:rPr>
                <w:spacing w:val="-6"/>
              </w:rPr>
              <w:t>Мокшанова А.Е.</w:t>
            </w:r>
          </w:p>
        </w:tc>
      </w:tr>
      <w:tr w14:paraId="445AC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B5F7C2A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92B2BEE">
            <w:r>
              <w:rPr>
                <w:spacing w:val="-6"/>
              </w:rPr>
              <w:t>Ведение учета операций с денежными документами с отражением в журнале по прочим операциям.</w:t>
            </w:r>
          </w:p>
        </w:tc>
        <w:tc>
          <w:tcPr>
            <w:tcW w:w="999" w:type="pct"/>
            <w:gridSpan w:val="5"/>
            <w:vAlign w:val="center"/>
          </w:tcPr>
          <w:p w14:paraId="584106AD">
            <w:pPr>
              <w:jc w:val="center"/>
            </w:pPr>
            <w:r>
              <w:rPr>
                <w:spacing w:val="-6"/>
              </w:rP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79315D9E">
            <w:pPr>
              <w:jc w:val="center"/>
            </w:pPr>
            <w:r>
              <w:t>Мокшанова А.Е.</w:t>
            </w:r>
          </w:p>
          <w:p w14:paraId="75E17ACB">
            <w:pPr>
              <w:jc w:val="center"/>
            </w:pPr>
            <w:r>
              <w:t>Апаликова Е.Д.</w:t>
            </w:r>
          </w:p>
          <w:p w14:paraId="6630BC73">
            <w:pPr>
              <w:jc w:val="center"/>
            </w:pPr>
            <w:r>
              <w:t>Волкова Н.Г.</w:t>
            </w:r>
          </w:p>
          <w:p w14:paraId="6A547008">
            <w:pPr>
              <w:jc w:val="center"/>
            </w:pPr>
            <w:r>
              <w:t>Кийло О.В.</w:t>
            </w:r>
          </w:p>
        </w:tc>
      </w:tr>
      <w:tr w14:paraId="451C6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9B9C987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7753755">
            <w:pPr>
              <w:snapToGrid w:val="0"/>
              <w:jc w:val="both"/>
              <w:rPr>
                <w:spacing w:val="-6"/>
              </w:rPr>
            </w:pPr>
            <w:r>
              <w:t>Составление Расчета по персонифицированным сведениям физических лиц</w:t>
            </w:r>
          </w:p>
        </w:tc>
        <w:tc>
          <w:tcPr>
            <w:tcW w:w="999" w:type="pct"/>
            <w:gridSpan w:val="5"/>
            <w:vAlign w:val="center"/>
          </w:tcPr>
          <w:p w14:paraId="06D871F4">
            <w:pPr>
              <w:jc w:val="center"/>
              <w:rPr>
                <w:spacing w:val="-6"/>
              </w:rPr>
            </w:pPr>
            <w:r>
              <w:t xml:space="preserve">До 25 числа </w:t>
            </w:r>
          </w:p>
        </w:tc>
        <w:tc>
          <w:tcPr>
            <w:tcW w:w="911" w:type="pct"/>
            <w:gridSpan w:val="2"/>
            <w:vAlign w:val="center"/>
          </w:tcPr>
          <w:p w14:paraId="3898485A">
            <w:pPr>
              <w:jc w:val="center"/>
              <w:rPr>
                <w:spacing w:val="-6"/>
              </w:rPr>
            </w:pPr>
            <w:r>
              <w:t>Мокшанова А.Е.</w:t>
            </w:r>
          </w:p>
        </w:tc>
      </w:tr>
      <w:tr w14:paraId="2EFBE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E82FE38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25F9977">
            <w:pPr>
              <w:snapToGrid w:val="0"/>
              <w:jc w:val="both"/>
              <w:rPr>
                <w:spacing w:val="-6"/>
              </w:rPr>
            </w:pPr>
            <w:r>
              <w:t>Уведомление об исчисленных суммах по единому страховому тарифу</w:t>
            </w:r>
          </w:p>
        </w:tc>
        <w:tc>
          <w:tcPr>
            <w:tcW w:w="999" w:type="pct"/>
            <w:gridSpan w:val="5"/>
            <w:vAlign w:val="center"/>
          </w:tcPr>
          <w:p w14:paraId="188F2C18">
            <w:pPr>
              <w:jc w:val="center"/>
              <w:rPr>
                <w:spacing w:val="-6"/>
              </w:rPr>
            </w:pPr>
            <w:r>
              <w:t xml:space="preserve">До 25 </w:t>
            </w:r>
          </w:p>
        </w:tc>
        <w:tc>
          <w:tcPr>
            <w:tcW w:w="911" w:type="pct"/>
            <w:gridSpan w:val="2"/>
            <w:vAlign w:val="center"/>
          </w:tcPr>
          <w:p w14:paraId="479B6198">
            <w:pPr>
              <w:jc w:val="center"/>
              <w:rPr>
                <w:spacing w:val="-6"/>
              </w:rPr>
            </w:pPr>
            <w:r>
              <w:t>Мокшанова А.Е.</w:t>
            </w:r>
          </w:p>
        </w:tc>
      </w:tr>
      <w:tr w14:paraId="2B1A2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1995F12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3E0E951">
            <w:pPr>
              <w:snapToGrid w:val="0"/>
              <w:jc w:val="both"/>
              <w:rPr>
                <w:spacing w:val="-6"/>
              </w:rPr>
            </w:pPr>
            <w:r>
              <w:t>Форма 1- Т (ГМС) в статистику</w:t>
            </w:r>
          </w:p>
        </w:tc>
        <w:tc>
          <w:tcPr>
            <w:tcW w:w="999" w:type="pct"/>
            <w:gridSpan w:val="5"/>
            <w:vAlign w:val="center"/>
          </w:tcPr>
          <w:p w14:paraId="26638F9C">
            <w:pPr>
              <w:snapToGrid w:val="0"/>
              <w:jc w:val="center"/>
              <w:rPr>
                <w:spacing w:val="-6"/>
              </w:rPr>
            </w:pPr>
            <w:r>
              <w:t xml:space="preserve">До 8 </w:t>
            </w:r>
          </w:p>
        </w:tc>
        <w:tc>
          <w:tcPr>
            <w:tcW w:w="911" w:type="pct"/>
            <w:gridSpan w:val="2"/>
            <w:vAlign w:val="center"/>
          </w:tcPr>
          <w:p w14:paraId="54891C94">
            <w:pPr>
              <w:jc w:val="center"/>
              <w:rPr>
                <w:spacing w:val="-6"/>
              </w:rPr>
            </w:pPr>
            <w:r>
              <w:t>Мокшанова А.Е.</w:t>
            </w:r>
          </w:p>
        </w:tc>
      </w:tr>
      <w:tr w14:paraId="42F04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5B68471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603A955">
            <w:pPr>
              <w:snapToGrid w:val="0"/>
              <w:jc w:val="both"/>
              <w:rPr>
                <w:spacing w:val="-6"/>
              </w:rPr>
            </w:pPr>
            <w:r>
              <w:t>Уведомление об исчисленных суммах по налогу на доходы с физических лиц</w:t>
            </w:r>
          </w:p>
        </w:tc>
        <w:tc>
          <w:tcPr>
            <w:tcW w:w="999" w:type="pct"/>
            <w:gridSpan w:val="5"/>
            <w:vAlign w:val="center"/>
          </w:tcPr>
          <w:p w14:paraId="7860D704">
            <w:pPr>
              <w:jc w:val="center"/>
            </w:pPr>
            <w:r>
              <w:t>До 05 ,</w:t>
            </w:r>
          </w:p>
          <w:p w14:paraId="35840A41">
            <w:pPr>
              <w:jc w:val="center"/>
              <w:rPr>
                <w:spacing w:val="-6"/>
              </w:rPr>
            </w:pPr>
            <w:r>
              <w:t xml:space="preserve">до 25 </w:t>
            </w:r>
          </w:p>
        </w:tc>
        <w:tc>
          <w:tcPr>
            <w:tcW w:w="911" w:type="pct"/>
            <w:gridSpan w:val="2"/>
            <w:vAlign w:val="center"/>
          </w:tcPr>
          <w:p w14:paraId="60D53416">
            <w:pPr>
              <w:jc w:val="center"/>
            </w:pPr>
            <w:r>
              <w:t>Мокшанова А.Е.</w:t>
            </w:r>
          </w:p>
          <w:p w14:paraId="258A3A6E">
            <w:pPr>
              <w:jc w:val="center"/>
              <w:rPr>
                <w:spacing w:val="-6"/>
              </w:rPr>
            </w:pPr>
          </w:p>
        </w:tc>
      </w:tr>
      <w:tr w14:paraId="2BAB5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3D1434D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E0FDEB3">
            <w:pPr>
              <w:snapToGrid w:val="0"/>
              <w:jc w:val="both"/>
              <w:rPr>
                <w:spacing w:val="-6"/>
              </w:rPr>
            </w:pPr>
            <w:r>
              <w:t>Ежедневная на основании выписки из лицевого счета бюджета (форма 0531775), ведомости по кассовым выплатам из бюджета (форма 0531813), ведомости по движению свободного остатка средств бюджета (форма 0531819), сводного реестра поступлений и выбытий средств бюджета (форма 0511009), и приложенных платежных поручений проверка правильности отражения расходов по кодам бюджетной классификации и формирования проводок в базе данных используемой программы</w:t>
            </w:r>
          </w:p>
        </w:tc>
        <w:tc>
          <w:tcPr>
            <w:tcW w:w="999" w:type="pct"/>
            <w:gridSpan w:val="5"/>
            <w:vAlign w:val="center"/>
          </w:tcPr>
          <w:p w14:paraId="71DF7149">
            <w:pPr>
              <w:jc w:val="center"/>
              <w:rPr>
                <w:spacing w:val="-6"/>
              </w:rPr>
            </w:pPr>
            <w: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2409EBE4">
            <w:pPr>
              <w:jc w:val="center"/>
              <w:rPr>
                <w:spacing w:val="-6"/>
              </w:rPr>
            </w:pPr>
            <w:r>
              <w:t>Апаликова Е.Д.</w:t>
            </w:r>
          </w:p>
        </w:tc>
      </w:tr>
      <w:tr w14:paraId="3EF7C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49DB5F3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645FCD6">
            <w:pPr>
              <w:jc w:val="both"/>
              <w:rPr>
                <w:spacing w:val="-6"/>
              </w:rPr>
            </w:pPr>
          </w:p>
          <w:p w14:paraId="115A08B7">
            <w:pPr>
              <w:snapToGrid w:val="0"/>
              <w:jc w:val="both"/>
              <w:rPr>
                <w:spacing w:val="-6"/>
              </w:rPr>
            </w:pPr>
            <w:r>
              <w:rPr>
                <w:spacing w:val="-6"/>
              </w:rPr>
              <w:t>Формирование Главной книги</w:t>
            </w:r>
          </w:p>
        </w:tc>
        <w:tc>
          <w:tcPr>
            <w:tcW w:w="999" w:type="pct"/>
            <w:gridSpan w:val="5"/>
            <w:vAlign w:val="center"/>
          </w:tcPr>
          <w:p w14:paraId="460D1B5D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Последний день каждого месяца</w:t>
            </w:r>
          </w:p>
        </w:tc>
        <w:tc>
          <w:tcPr>
            <w:tcW w:w="911" w:type="pct"/>
            <w:gridSpan w:val="2"/>
            <w:vAlign w:val="center"/>
          </w:tcPr>
          <w:p w14:paraId="476ECF56">
            <w:pPr>
              <w:jc w:val="center"/>
            </w:pPr>
            <w:r>
              <w:t>Линкер С.А.</w:t>
            </w:r>
          </w:p>
          <w:p w14:paraId="0114E598">
            <w:pPr>
              <w:jc w:val="center"/>
            </w:pPr>
            <w:r>
              <w:t>Мокшанова А.Е.</w:t>
            </w:r>
          </w:p>
          <w:p w14:paraId="19B8B969">
            <w:pPr>
              <w:jc w:val="center"/>
            </w:pPr>
            <w:r>
              <w:t>Апаликова Е.Д.</w:t>
            </w:r>
          </w:p>
          <w:p w14:paraId="5EADA5AB">
            <w:pPr>
              <w:jc w:val="center"/>
            </w:pPr>
            <w:r>
              <w:t>Волкова Н.Г.</w:t>
            </w:r>
          </w:p>
          <w:p w14:paraId="7FDF922D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Кийло О.В.</w:t>
            </w:r>
          </w:p>
        </w:tc>
      </w:tr>
      <w:tr w14:paraId="64452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6D26296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01CFB39">
            <w:pPr>
              <w:snapToGrid w:val="0"/>
              <w:jc w:val="both"/>
              <w:rPr>
                <w:spacing w:val="-6"/>
              </w:rPr>
            </w:pPr>
            <w:r>
              <w:rPr>
                <w:spacing w:val="-6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99" w:type="pct"/>
            <w:gridSpan w:val="5"/>
            <w:vAlign w:val="center"/>
          </w:tcPr>
          <w:p w14:paraId="42DE6E4F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6A3A93CE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Годлевский М.А.</w:t>
            </w:r>
          </w:p>
        </w:tc>
      </w:tr>
      <w:tr w14:paraId="305AA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E4BC51B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BD59C56">
            <w:pPr>
              <w:snapToGrid w:val="0"/>
              <w:jc w:val="both"/>
              <w:rPr>
                <w:spacing w:val="-6"/>
              </w:rPr>
            </w:pPr>
            <w:r>
              <w:rPr>
                <w:spacing w:val="-6"/>
              </w:rPr>
              <w:t>Размещение на сайте и электронной торговой площадке извещений и документации о проведении запроса котировок</w:t>
            </w:r>
          </w:p>
        </w:tc>
        <w:tc>
          <w:tcPr>
            <w:tcW w:w="999" w:type="pct"/>
            <w:gridSpan w:val="5"/>
            <w:vAlign w:val="center"/>
          </w:tcPr>
          <w:p w14:paraId="0CDB6F14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По мере поступления заявок</w:t>
            </w:r>
          </w:p>
        </w:tc>
        <w:tc>
          <w:tcPr>
            <w:tcW w:w="911" w:type="pct"/>
            <w:gridSpan w:val="2"/>
            <w:vAlign w:val="center"/>
          </w:tcPr>
          <w:p w14:paraId="594111F4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Годлевский М.А.</w:t>
            </w:r>
          </w:p>
        </w:tc>
      </w:tr>
      <w:tr w14:paraId="672BC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691C605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16691DA">
            <w:pPr>
              <w:snapToGrid w:val="0"/>
              <w:jc w:val="both"/>
              <w:rPr>
                <w:spacing w:val="-6"/>
              </w:rPr>
            </w:pPr>
            <w:r>
              <w:rPr>
                <w:spacing w:val="-6"/>
              </w:rPr>
              <w:t>Подготовка, согласование и размещение планов-графиков закупок для нужд Администрации городского  округа</w:t>
            </w:r>
          </w:p>
        </w:tc>
        <w:tc>
          <w:tcPr>
            <w:tcW w:w="999" w:type="pct"/>
            <w:gridSpan w:val="5"/>
            <w:vAlign w:val="center"/>
          </w:tcPr>
          <w:p w14:paraId="56F5F81D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По мере поступления заявок</w:t>
            </w:r>
          </w:p>
        </w:tc>
        <w:tc>
          <w:tcPr>
            <w:tcW w:w="911" w:type="pct"/>
            <w:gridSpan w:val="2"/>
            <w:vAlign w:val="center"/>
          </w:tcPr>
          <w:p w14:paraId="353C58EA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Годлевский М.А.</w:t>
            </w:r>
          </w:p>
        </w:tc>
      </w:tr>
      <w:tr w14:paraId="2E52A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6E5AD89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43F0D81">
            <w:pPr>
              <w:widowControl w:val="0"/>
              <w:snapToGrid w:val="0"/>
              <w:jc w:val="both"/>
            </w:pPr>
            <w:r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99" w:type="pct"/>
            <w:gridSpan w:val="5"/>
            <w:vAlign w:val="center"/>
          </w:tcPr>
          <w:p w14:paraId="01F5D234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4E8DBB2E">
            <w:pPr>
              <w:widowControl w:val="0"/>
              <w:jc w:val="center"/>
            </w:pPr>
            <w:r>
              <w:t>Курамшин Р.Н.</w:t>
            </w:r>
          </w:p>
        </w:tc>
      </w:tr>
      <w:tr w14:paraId="38A7A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3CD8EED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FF0EA0B">
            <w:pPr>
              <w:widowControl w:val="0"/>
              <w:snapToGrid w:val="0"/>
              <w:jc w:val="both"/>
            </w:pPr>
            <w:r>
              <w:t>Через портал Росреестра:</w:t>
            </w:r>
          </w:p>
          <w:p w14:paraId="084FA0EF">
            <w:pPr>
              <w:widowControl w:val="0"/>
              <w:snapToGrid w:val="0"/>
              <w:jc w:val="both"/>
            </w:pPr>
            <w:r>
              <w:t>-    Регистрация прав (земля)</w:t>
            </w:r>
          </w:p>
          <w:p w14:paraId="71DDAAE4">
            <w:pPr>
              <w:widowControl w:val="0"/>
              <w:snapToGrid w:val="0"/>
              <w:jc w:val="both"/>
            </w:pPr>
            <w:r>
              <w:t>- Регистрация прекращения прав на земельные участки и снятие ограничений (обременений)</w:t>
            </w:r>
          </w:p>
          <w:p w14:paraId="5FF1E443">
            <w:pPr>
              <w:widowControl w:val="0"/>
              <w:snapToGrid w:val="0"/>
              <w:jc w:val="both"/>
            </w:pPr>
            <w:r>
              <w:t xml:space="preserve">- Постановка объектов на государственный кадастровый учет </w:t>
            </w:r>
          </w:p>
        </w:tc>
        <w:tc>
          <w:tcPr>
            <w:tcW w:w="999" w:type="pct"/>
            <w:gridSpan w:val="5"/>
            <w:vAlign w:val="center"/>
          </w:tcPr>
          <w:p w14:paraId="5DCECCDC">
            <w:pPr>
              <w:widowControl w:val="0"/>
              <w:snapToGrid w:val="0"/>
              <w:jc w:val="center"/>
            </w:pPr>
            <w:r>
              <w:t>понедельник-пятница</w:t>
            </w:r>
          </w:p>
        </w:tc>
        <w:tc>
          <w:tcPr>
            <w:tcW w:w="911" w:type="pct"/>
            <w:gridSpan w:val="2"/>
          </w:tcPr>
          <w:p w14:paraId="6195EAB0">
            <w:pPr>
              <w:widowControl w:val="0"/>
              <w:jc w:val="center"/>
            </w:pPr>
          </w:p>
          <w:p w14:paraId="4F5948D0">
            <w:pPr>
              <w:widowControl w:val="0"/>
              <w:jc w:val="center"/>
            </w:pPr>
          </w:p>
          <w:p w14:paraId="2F4B3C77">
            <w:pPr>
              <w:widowControl w:val="0"/>
              <w:jc w:val="center"/>
            </w:pPr>
            <w:r>
              <w:t>Кириллова Т.С.</w:t>
            </w:r>
          </w:p>
          <w:p w14:paraId="745B6018">
            <w:pPr>
              <w:widowControl w:val="0"/>
              <w:jc w:val="center"/>
            </w:pPr>
            <w:r>
              <w:t>Елисеева Е.А.</w:t>
            </w:r>
          </w:p>
          <w:p w14:paraId="708261C4">
            <w:pPr>
              <w:widowControl w:val="0"/>
              <w:jc w:val="center"/>
            </w:pPr>
            <w:r>
              <w:t>Иванова М.М.</w:t>
            </w:r>
          </w:p>
          <w:p w14:paraId="54ED8F84">
            <w:pPr>
              <w:widowControl w:val="0"/>
              <w:jc w:val="center"/>
            </w:pPr>
          </w:p>
        </w:tc>
      </w:tr>
      <w:tr w14:paraId="0EAA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23" w:hRule="atLeast"/>
        </w:trPr>
        <w:tc>
          <w:tcPr>
            <w:tcW w:w="456" w:type="pct"/>
            <w:vAlign w:val="center"/>
          </w:tcPr>
          <w:p w14:paraId="656A4718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9366220">
            <w:pPr>
              <w:widowControl w:val="0"/>
              <w:snapToGrid w:val="0"/>
              <w:ind w:left="-57" w:right="-57"/>
            </w:pPr>
            <w:r>
              <w:t>Вручение праздничных подарков проживающим на территории инвалидам ВОв, ветеранам ВОв, вдовам погибших инвалидов и участников ВОв</w:t>
            </w:r>
          </w:p>
        </w:tc>
        <w:tc>
          <w:tcPr>
            <w:tcW w:w="999" w:type="pct"/>
            <w:gridSpan w:val="5"/>
            <w:vAlign w:val="center"/>
          </w:tcPr>
          <w:p w14:paraId="765F2982">
            <w:pPr>
              <w:widowControl w:val="0"/>
              <w:snapToGrid w:val="0"/>
              <w:ind w:left="-57" w:right="-57"/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3BC84FCC">
            <w:pPr>
              <w:widowControl w:val="0"/>
              <w:snapToGrid w:val="0"/>
              <w:ind w:left="-57" w:right="-57"/>
              <w:jc w:val="center"/>
            </w:pPr>
            <w:r>
              <w:t>Попов С.П.</w:t>
            </w:r>
          </w:p>
        </w:tc>
      </w:tr>
      <w:tr w14:paraId="09210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23" w:hRule="atLeast"/>
        </w:trPr>
        <w:tc>
          <w:tcPr>
            <w:tcW w:w="456" w:type="pct"/>
            <w:vAlign w:val="center"/>
          </w:tcPr>
          <w:p w14:paraId="4E5427C5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0D869B1E">
            <w:pPr>
              <w:widowControl w:val="0"/>
              <w:snapToGrid w:val="0"/>
              <w:ind w:left="-57" w:right="-57"/>
            </w:pPr>
            <w:r>
              <w:t>Отправка поздравительных открыток инвалидам ВОв, ветеранам ВОв, вдовам погибших инвалидов и участников ВОв</w:t>
            </w:r>
          </w:p>
        </w:tc>
        <w:tc>
          <w:tcPr>
            <w:tcW w:w="999" w:type="pct"/>
            <w:gridSpan w:val="5"/>
            <w:vAlign w:val="center"/>
          </w:tcPr>
          <w:p w14:paraId="7FF98C9C">
            <w:pPr>
              <w:widowControl w:val="0"/>
              <w:snapToGrid w:val="0"/>
              <w:ind w:left="-57" w:right="-57"/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2864D40B">
            <w:pPr>
              <w:widowControl w:val="0"/>
              <w:snapToGrid w:val="0"/>
              <w:ind w:left="-57" w:right="-57"/>
              <w:jc w:val="center"/>
            </w:pPr>
            <w:r>
              <w:t>Курушева Л.В.</w:t>
            </w:r>
          </w:p>
          <w:p w14:paraId="23943E26">
            <w:pPr>
              <w:widowControl w:val="0"/>
              <w:snapToGrid w:val="0"/>
              <w:ind w:left="-57" w:right="-57"/>
              <w:jc w:val="center"/>
            </w:pPr>
            <w:r>
              <w:t>Семкина И.В.</w:t>
            </w:r>
          </w:p>
        </w:tc>
      </w:tr>
      <w:tr w14:paraId="014D5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D3EAB52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83F2987">
            <w:pPr>
              <w:widowControl w:val="0"/>
              <w:snapToGrid w:val="0"/>
              <w:ind w:left="-57" w:right="-57"/>
            </w:pPr>
            <w:r>
              <w:t>Подготовка к проведению ЕДГ-2025</w:t>
            </w:r>
          </w:p>
        </w:tc>
        <w:tc>
          <w:tcPr>
            <w:tcW w:w="999" w:type="pct"/>
            <w:gridSpan w:val="5"/>
            <w:vAlign w:val="center"/>
          </w:tcPr>
          <w:p w14:paraId="6A28F77B">
            <w:pPr>
              <w:widowControl w:val="0"/>
              <w:snapToGrid w:val="0"/>
              <w:ind w:left="-57" w:right="-57"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34951249">
            <w:pPr>
              <w:widowControl w:val="0"/>
              <w:snapToGrid w:val="0"/>
              <w:ind w:left="-57" w:right="-57"/>
              <w:jc w:val="center"/>
            </w:pPr>
            <w:r>
              <w:t>Тарасова М.А.</w:t>
            </w:r>
          </w:p>
          <w:p w14:paraId="40AB28EA">
            <w:pPr>
              <w:widowControl w:val="0"/>
              <w:snapToGrid w:val="0"/>
              <w:ind w:left="-57" w:right="-57"/>
              <w:jc w:val="center"/>
            </w:pPr>
            <w:r>
              <w:t>Баранова Т.А. Семкина И.В.</w:t>
            </w:r>
          </w:p>
        </w:tc>
      </w:tr>
      <w:tr w14:paraId="0D05F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FEEA687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1775266">
            <w:pPr>
              <w:widowControl w:val="0"/>
              <w:snapToGrid w:val="0"/>
              <w:ind w:left="-57" w:right="-57"/>
            </w:pPr>
            <w:r>
              <w:t>Участие в заседаниях судов по защите прав и законных интересов Администрации г.о. Похвистнево</w:t>
            </w:r>
          </w:p>
        </w:tc>
        <w:tc>
          <w:tcPr>
            <w:tcW w:w="999" w:type="pct"/>
            <w:gridSpan w:val="5"/>
          </w:tcPr>
          <w:p w14:paraId="5E66467C">
            <w:pPr>
              <w:widowControl w:val="0"/>
              <w:snapToGrid w:val="0"/>
              <w:ind w:left="-57" w:right="-57"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</w:tcPr>
          <w:p w14:paraId="14AADBB1">
            <w:pPr>
              <w:widowControl w:val="0"/>
              <w:snapToGrid w:val="0"/>
              <w:ind w:left="-57" w:right="-57"/>
              <w:jc w:val="center"/>
            </w:pPr>
            <w:r>
              <w:t>Богомазов Д.Н.</w:t>
            </w:r>
          </w:p>
          <w:p w14:paraId="79BAC434">
            <w:pPr>
              <w:widowControl w:val="0"/>
              <w:snapToGrid w:val="0"/>
              <w:ind w:left="-57" w:right="-57"/>
              <w:jc w:val="center"/>
            </w:pPr>
            <w:r>
              <w:t>Данчина О.Н.</w:t>
            </w:r>
          </w:p>
        </w:tc>
      </w:tr>
      <w:tr w14:paraId="22621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868E0DD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A8762FE">
            <w:pPr>
              <w:widowControl w:val="0"/>
              <w:snapToGrid w:val="0"/>
              <w:ind w:left="-57" w:right="-57"/>
              <w:jc w:val="both"/>
            </w:pPr>
            <w:r>
              <w:t>Направление НПА в регистр нормативных актов</w:t>
            </w:r>
          </w:p>
        </w:tc>
        <w:tc>
          <w:tcPr>
            <w:tcW w:w="999" w:type="pct"/>
            <w:gridSpan w:val="5"/>
          </w:tcPr>
          <w:p w14:paraId="26ED628C">
            <w:pPr>
              <w:widowControl w:val="0"/>
              <w:snapToGrid w:val="0"/>
              <w:ind w:left="-57" w:right="-57"/>
              <w:jc w:val="center"/>
            </w:pPr>
            <w:r>
              <w:t xml:space="preserve">15,30 </w:t>
            </w:r>
          </w:p>
        </w:tc>
        <w:tc>
          <w:tcPr>
            <w:tcW w:w="911" w:type="pct"/>
            <w:gridSpan w:val="2"/>
          </w:tcPr>
          <w:p w14:paraId="684461A0">
            <w:pPr>
              <w:widowControl w:val="0"/>
              <w:tabs>
                <w:tab w:val="left" w:pos="1026"/>
              </w:tabs>
              <w:snapToGrid w:val="0"/>
              <w:ind w:left="-57" w:right="-57"/>
              <w:jc w:val="center"/>
            </w:pPr>
            <w:r>
              <w:t>Богомазов Д.Н.</w:t>
            </w:r>
          </w:p>
        </w:tc>
      </w:tr>
      <w:tr w14:paraId="67CC7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29" w:hRule="atLeast"/>
        </w:trPr>
        <w:tc>
          <w:tcPr>
            <w:tcW w:w="456" w:type="pct"/>
            <w:vAlign w:val="center"/>
          </w:tcPr>
          <w:p w14:paraId="290ECFF0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84BE3A9">
            <w:pPr>
              <w:widowControl w:val="0"/>
              <w:snapToGrid w:val="0"/>
              <w:jc w:val="both"/>
            </w:pPr>
            <w:r>
              <w:t>Заполнение БД «Архивный фонд»</w:t>
            </w:r>
          </w:p>
        </w:tc>
        <w:tc>
          <w:tcPr>
            <w:tcW w:w="999" w:type="pct"/>
            <w:gridSpan w:val="5"/>
            <w:vAlign w:val="center"/>
          </w:tcPr>
          <w:p w14:paraId="52698A15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35E3309B">
            <w:pPr>
              <w:widowControl w:val="0"/>
              <w:snapToGrid w:val="0"/>
              <w:jc w:val="center"/>
            </w:pPr>
            <w:r>
              <w:t>Григорьева Л.Г.</w:t>
            </w:r>
          </w:p>
        </w:tc>
      </w:tr>
      <w:tr w14:paraId="0B446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8F6FA02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5E1EBE8">
            <w:pPr>
              <w:jc w:val="both"/>
            </w:pPr>
            <w:r>
              <w:t>Реализация мероприятий по внедрению платформы обратной связи</w:t>
            </w:r>
          </w:p>
        </w:tc>
        <w:tc>
          <w:tcPr>
            <w:tcW w:w="999" w:type="pct"/>
            <w:gridSpan w:val="5"/>
          </w:tcPr>
          <w:p w14:paraId="6723DA34">
            <w:pPr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</w:tcPr>
          <w:p w14:paraId="1BEA6C2B">
            <w:pPr>
              <w:jc w:val="center"/>
            </w:pPr>
            <w:r>
              <w:t>Спиридонова А.Д.</w:t>
            </w:r>
          </w:p>
        </w:tc>
      </w:tr>
      <w:tr w14:paraId="41761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A25640E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77C444D">
            <w:pPr>
              <w:jc w:val="both"/>
            </w:pPr>
            <w:r>
              <w:t>Проведение опроса на платформе обратной связи</w:t>
            </w:r>
          </w:p>
        </w:tc>
        <w:tc>
          <w:tcPr>
            <w:tcW w:w="999" w:type="pct"/>
            <w:gridSpan w:val="5"/>
          </w:tcPr>
          <w:p w14:paraId="2555284C">
            <w:pPr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</w:tcPr>
          <w:p w14:paraId="4EF7BBC8">
            <w:pPr>
              <w:jc w:val="center"/>
            </w:pPr>
            <w:r>
              <w:t>Семкина И.В.</w:t>
            </w:r>
          </w:p>
          <w:p w14:paraId="10EBCF23">
            <w:pPr>
              <w:jc w:val="center"/>
            </w:pPr>
            <w:r>
              <w:t>Спиридонова А.Д.</w:t>
            </w:r>
          </w:p>
        </w:tc>
      </w:tr>
      <w:tr w14:paraId="78588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B9A84B0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1E13FFC">
            <w:pPr>
              <w:widowControl w:val="0"/>
              <w:snapToGrid w:val="0"/>
              <w:jc w:val="both"/>
            </w:pPr>
            <w:r>
              <w:t>Заполнение БД «Архивный фонд»</w:t>
            </w:r>
          </w:p>
        </w:tc>
        <w:tc>
          <w:tcPr>
            <w:tcW w:w="999" w:type="pct"/>
            <w:gridSpan w:val="5"/>
            <w:vAlign w:val="center"/>
          </w:tcPr>
          <w:p w14:paraId="59607DB0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65C2AC4A">
            <w:pPr>
              <w:widowControl w:val="0"/>
              <w:snapToGrid w:val="0"/>
              <w:jc w:val="center"/>
            </w:pPr>
            <w:r>
              <w:t>Григорьева Л.Г.</w:t>
            </w:r>
          </w:p>
        </w:tc>
      </w:tr>
      <w:tr w14:paraId="630B7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83ACE3B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0306AB3E">
            <w:pPr>
              <w:widowControl w:val="0"/>
              <w:shd w:val="clear" w:color="auto" w:fill="FFFFFF"/>
              <w:jc w:val="both"/>
            </w:pPr>
            <w:r>
              <w:t>Организация проведения ВКС</w:t>
            </w:r>
          </w:p>
        </w:tc>
        <w:tc>
          <w:tcPr>
            <w:tcW w:w="999" w:type="pct"/>
            <w:gridSpan w:val="5"/>
          </w:tcPr>
          <w:p w14:paraId="31E41C1A">
            <w:pPr>
              <w:ind w:left="-57" w:right="-57"/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1716DC3B">
            <w:pPr>
              <w:widowControl w:val="0"/>
              <w:shd w:val="clear" w:color="auto" w:fill="FFFFFF"/>
              <w:ind w:left="-57" w:right="-57"/>
              <w:jc w:val="center"/>
            </w:pPr>
            <w:r>
              <w:t>Сагиров А.Т.</w:t>
            </w:r>
          </w:p>
        </w:tc>
      </w:tr>
      <w:tr w14:paraId="73B99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9288277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221DFB4">
            <w:pPr>
              <w:widowControl w:val="0"/>
              <w:tabs>
                <w:tab w:val="left" w:pos="8085"/>
              </w:tabs>
              <w:jc w:val="both"/>
            </w:pPr>
            <w:r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99" w:type="pct"/>
            <w:gridSpan w:val="5"/>
          </w:tcPr>
          <w:p w14:paraId="219321AD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</w:tcPr>
          <w:p w14:paraId="5180AB45">
            <w:pPr>
              <w:widowControl w:val="0"/>
              <w:jc w:val="center"/>
            </w:pPr>
            <w:r>
              <w:t>Голубь И.В.</w:t>
            </w:r>
          </w:p>
          <w:p w14:paraId="5037475D">
            <w:pPr>
              <w:widowControl w:val="0"/>
              <w:jc w:val="center"/>
            </w:pPr>
            <w:r>
              <w:t>Черных Е.В.</w:t>
            </w:r>
          </w:p>
        </w:tc>
      </w:tr>
      <w:tr w14:paraId="09BD1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1FD6A7F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1EB5417">
            <w:pPr>
              <w:widowControl w:val="0"/>
              <w:tabs>
                <w:tab w:val="left" w:pos="8085"/>
              </w:tabs>
              <w:jc w:val="both"/>
            </w:pPr>
            <w:r>
              <w:t xml:space="preserve">Осуществление муниципального жилищного контроля </w:t>
            </w:r>
          </w:p>
        </w:tc>
        <w:tc>
          <w:tcPr>
            <w:tcW w:w="999" w:type="pct"/>
            <w:gridSpan w:val="5"/>
          </w:tcPr>
          <w:p w14:paraId="1C05DAE9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27ABED58">
            <w:pPr>
              <w:widowControl w:val="0"/>
              <w:jc w:val="center"/>
            </w:pPr>
            <w:r>
              <w:t>Хромова Т.Н.</w:t>
            </w:r>
          </w:p>
        </w:tc>
      </w:tr>
      <w:tr w14:paraId="7A6B4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5C82993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AEFB348">
            <w:pPr>
              <w:widowControl w:val="0"/>
              <w:tabs>
                <w:tab w:val="left" w:pos="8085"/>
              </w:tabs>
            </w:pPr>
            <w:r>
              <w:t xml:space="preserve">Разработка сметной документации </w:t>
            </w:r>
          </w:p>
        </w:tc>
        <w:tc>
          <w:tcPr>
            <w:tcW w:w="999" w:type="pct"/>
            <w:gridSpan w:val="5"/>
          </w:tcPr>
          <w:p w14:paraId="38BDCAEA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</w:tcPr>
          <w:p w14:paraId="641E5337">
            <w:pPr>
              <w:widowControl w:val="0"/>
              <w:jc w:val="center"/>
            </w:pPr>
            <w:r>
              <w:t>Егорова А.Н.</w:t>
            </w:r>
          </w:p>
        </w:tc>
      </w:tr>
      <w:tr w14:paraId="60827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734AA6E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A7B054B">
            <w:r>
              <w:t>Работа с нац.проектом «КУЛЬТУРА»</w:t>
            </w:r>
          </w:p>
        </w:tc>
        <w:tc>
          <w:tcPr>
            <w:tcW w:w="999" w:type="pct"/>
            <w:gridSpan w:val="5"/>
            <w:vAlign w:val="center"/>
          </w:tcPr>
          <w:p w14:paraId="4C86E516">
            <w:pPr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</w:tcPr>
          <w:p w14:paraId="6E0F6AD6">
            <w:pPr>
              <w:jc w:val="center"/>
            </w:pPr>
            <w:r>
              <w:t>Тремасова О.В.</w:t>
            </w:r>
          </w:p>
        </w:tc>
      </w:tr>
      <w:tr w14:paraId="7945D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8566BFF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7679DBC4">
            <w:pPr>
              <w:jc w:val="both"/>
            </w:pPr>
            <w:r>
              <w:rPr>
                <w:sz w:val="22"/>
                <w:szCs w:val="22"/>
              </w:rPr>
              <w:t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правах,  работа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99" w:type="pct"/>
            <w:gridSpan w:val="5"/>
          </w:tcPr>
          <w:p w14:paraId="3BF0EF01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250DDC7F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Шмакова А.И.</w:t>
            </w:r>
          </w:p>
          <w:p w14:paraId="1FD0B387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Невская Н.И.</w:t>
            </w:r>
          </w:p>
          <w:p w14:paraId="24840F25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14:paraId="6E993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6FFF9E9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523149F">
            <w:pPr>
              <w:ind w:left="-28" w:right="-28"/>
              <w:jc w:val="both"/>
            </w:pPr>
            <w:r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99" w:type="pct"/>
            <w:gridSpan w:val="5"/>
          </w:tcPr>
          <w:p w14:paraId="4DDADB59">
            <w:pPr>
              <w:jc w:val="center"/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601DB906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Невская Н.И.</w:t>
            </w:r>
          </w:p>
          <w:p w14:paraId="6F501742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14:paraId="0B473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6EEA6E9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0C85F950">
            <w:pPr>
              <w:ind w:left="-28" w:right="-28"/>
              <w:jc w:val="both"/>
            </w:pPr>
            <w:r>
              <w:rPr>
                <w:sz w:val="22"/>
                <w:szCs w:val="22"/>
              </w:rPr>
              <w:t xml:space="preserve"> Проверка условий проживания подопечных в опекунских,  приёмных семьях, патронатных семьях </w:t>
            </w:r>
          </w:p>
        </w:tc>
        <w:tc>
          <w:tcPr>
            <w:tcW w:w="999" w:type="pct"/>
            <w:gridSpan w:val="5"/>
          </w:tcPr>
          <w:p w14:paraId="0ABA1C2D">
            <w:pPr>
              <w:jc w:val="center"/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20D7A0F9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14:paraId="70B4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59E9DF3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711E513C">
            <w:pPr>
              <w:ind w:left="-28" w:right="-28"/>
              <w:jc w:val="both"/>
            </w:pPr>
            <w:r>
              <w:rPr>
                <w:sz w:val="22"/>
                <w:szCs w:val="22"/>
              </w:rPr>
              <w:t>Проверка сохранности жилья и жилищных условий по запросам органов опеки и попечительства, судов, иных органов и организаций, находящихся за пределами г.о. Похвистнево</w:t>
            </w:r>
          </w:p>
        </w:tc>
        <w:tc>
          <w:tcPr>
            <w:tcW w:w="999" w:type="pct"/>
            <w:gridSpan w:val="5"/>
          </w:tcPr>
          <w:p w14:paraId="331F6275">
            <w:pPr>
              <w:jc w:val="center"/>
            </w:pPr>
            <w:r>
              <w:rPr>
                <w:sz w:val="22"/>
                <w:szCs w:val="22"/>
              </w:rPr>
              <w:t>по запросу</w:t>
            </w:r>
          </w:p>
        </w:tc>
        <w:tc>
          <w:tcPr>
            <w:tcW w:w="911" w:type="pct"/>
            <w:gridSpan w:val="2"/>
          </w:tcPr>
          <w:p w14:paraId="5610FF7D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Невская Н.И.</w:t>
            </w:r>
          </w:p>
          <w:p w14:paraId="65264835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Елисеева Е.А.</w:t>
            </w:r>
          </w:p>
          <w:p w14:paraId="08AD0561">
            <w:pPr>
              <w:jc w:val="center"/>
            </w:pPr>
            <w:r>
              <w:rPr>
                <w:sz w:val="22"/>
                <w:szCs w:val="22"/>
              </w:rPr>
              <w:t>Шмакова А.И</w:t>
            </w:r>
          </w:p>
        </w:tc>
      </w:tr>
      <w:tr w14:paraId="48C5B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71D100A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0FD2C9E">
            <w:pPr>
              <w:tabs>
                <w:tab w:val="left" w:pos="567"/>
              </w:tabs>
              <w:ind w:left="-28" w:right="-28"/>
              <w:jc w:val="both"/>
            </w:pPr>
            <w:r>
              <w:rPr>
                <w:sz w:val="22"/>
                <w:szCs w:val="22"/>
              </w:rPr>
              <w:t>Передача совершеннолетних недееспособных граждан под  опеку</w:t>
            </w:r>
          </w:p>
        </w:tc>
        <w:tc>
          <w:tcPr>
            <w:tcW w:w="999" w:type="pct"/>
            <w:gridSpan w:val="5"/>
          </w:tcPr>
          <w:p w14:paraId="4BA59332">
            <w:pPr>
              <w:jc w:val="center"/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2A0CD14A">
            <w:pPr>
              <w:jc w:val="center"/>
            </w:pPr>
            <w:r>
              <w:rPr>
                <w:sz w:val="22"/>
                <w:szCs w:val="22"/>
              </w:rPr>
              <w:t>Шмакова А.И.</w:t>
            </w:r>
          </w:p>
        </w:tc>
      </w:tr>
      <w:tr w14:paraId="798EA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4B62EFB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C353018">
            <w:pPr>
              <w:ind w:left="-28" w:right="-28"/>
              <w:jc w:val="both"/>
            </w:pPr>
            <w:r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99" w:type="pct"/>
            <w:gridSpan w:val="5"/>
          </w:tcPr>
          <w:p w14:paraId="5F82EB8C">
            <w:pPr>
              <w:jc w:val="center"/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3C934A1A">
            <w:pPr>
              <w:jc w:val="center"/>
            </w:pPr>
            <w:r>
              <w:rPr>
                <w:sz w:val="22"/>
                <w:szCs w:val="22"/>
              </w:rPr>
              <w:t>Шмакова А.И.</w:t>
            </w:r>
          </w:p>
        </w:tc>
      </w:tr>
      <w:tr w14:paraId="5FB65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05DF8B9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01BC2B9">
            <w:pPr>
              <w:jc w:val="both"/>
            </w:pPr>
            <w:r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99" w:type="pct"/>
            <w:gridSpan w:val="5"/>
          </w:tcPr>
          <w:p w14:paraId="240A143E">
            <w:pPr>
              <w:jc w:val="center"/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31B74A9E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Борова М.В.</w:t>
            </w:r>
          </w:p>
        </w:tc>
      </w:tr>
      <w:tr w14:paraId="6EF13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212F04C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B998CEB">
            <w:pPr>
              <w:jc w:val="both"/>
            </w:pPr>
            <w:r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99" w:type="pct"/>
            <w:gridSpan w:val="5"/>
          </w:tcPr>
          <w:p w14:paraId="2CBFF035">
            <w:pPr>
              <w:jc w:val="center"/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5A6EFD1D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Борова М.В.</w:t>
            </w:r>
          </w:p>
        </w:tc>
      </w:tr>
      <w:tr w14:paraId="1061B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99C1D2B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517C8C5">
            <w:pPr>
              <w:jc w:val="both"/>
            </w:pPr>
            <w:r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99" w:type="pct"/>
            <w:gridSpan w:val="5"/>
          </w:tcPr>
          <w:p w14:paraId="5C7E18B6">
            <w:pPr>
              <w:jc w:val="center"/>
            </w:pPr>
            <w:r>
              <w:t>Апрель- октябрь</w:t>
            </w:r>
          </w:p>
        </w:tc>
        <w:tc>
          <w:tcPr>
            <w:tcW w:w="911" w:type="pct"/>
            <w:gridSpan w:val="2"/>
          </w:tcPr>
          <w:p w14:paraId="6C86F494">
            <w:pPr>
              <w:widowControl w:val="0"/>
              <w:snapToGrid w:val="0"/>
              <w:ind w:left="-57" w:right="-57"/>
              <w:jc w:val="center"/>
            </w:pPr>
            <w:r>
              <w:t>Васильев Д.А.</w:t>
            </w:r>
          </w:p>
        </w:tc>
      </w:tr>
      <w:tr w14:paraId="16931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BB4EA2C">
            <w:pPr>
              <w:pStyle w:val="16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6888822">
            <w:pPr>
              <w:jc w:val="both"/>
            </w:pPr>
            <w:r>
              <w:t>Месячник по уборке прилегающих территории к торговым объектам «Благоустройство»</w:t>
            </w:r>
          </w:p>
        </w:tc>
        <w:tc>
          <w:tcPr>
            <w:tcW w:w="999" w:type="pct"/>
            <w:gridSpan w:val="5"/>
          </w:tcPr>
          <w:p w14:paraId="0EDB346E">
            <w:pPr>
              <w:jc w:val="center"/>
            </w:pPr>
            <w:r>
              <w:t>апрель - октябрь</w:t>
            </w:r>
          </w:p>
        </w:tc>
        <w:tc>
          <w:tcPr>
            <w:tcW w:w="911" w:type="pct"/>
            <w:gridSpan w:val="2"/>
          </w:tcPr>
          <w:p w14:paraId="0A771CA8">
            <w:pPr>
              <w:widowControl w:val="0"/>
              <w:snapToGrid w:val="0"/>
              <w:ind w:left="-57" w:right="-57"/>
              <w:jc w:val="center"/>
            </w:pPr>
            <w:r>
              <w:t>ЕрендеевА.Б..</w:t>
            </w:r>
          </w:p>
        </w:tc>
      </w:tr>
      <w:tr w14:paraId="3C575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5000" w:type="pct"/>
            <w:gridSpan w:val="11"/>
            <w:vAlign w:val="center"/>
          </w:tcPr>
          <w:p w14:paraId="36AD95C4">
            <w:pPr>
              <w:pStyle w:val="2"/>
              <w:widowControl w:val="0"/>
              <w:numPr>
                <w:ilvl w:val="0"/>
                <w:numId w:val="5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14:paraId="1CC5A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BCDA55E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B4DB2AE">
            <w:pPr>
              <w:widowControl w:val="0"/>
              <w:jc w:val="both"/>
            </w:pPr>
            <w:r>
              <w:t>Засдание общественной Палаты</w:t>
            </w:r>
          </w:p>
        </w:tc>
        <w:tc>
          <w:tcPr>
            <w:tcW w:w="896" w:type="pct"/>
            <w:gridSpan w:val="4"/>
            <w:vAlign w:val="center"/>
          </w:tcPr>
          <w:p w14:paraId="1ECCAB82">
            <w:pPr>
              <w:jc w:val="center"/>
            </w:pPr>
            <w:r>
              <w:t>Апрель</w:t>
            </w:r>
          </w:p>
        </w:tc>
        <w:tc>
          <w:tcPr>
            <w:tcW w:w="1014" w:type="pct"/>
            <w:gridSpan w:val="3"/>
            <w:vAlign w:val="center"/>
          </w:tcPr>
          <w:p w14:paraId="2CDC5C17">
            <w:pPr>
              <w:widowControl w:val="0"/>
              <w:jc w:val="center"/>
            </w:pPr>
            <w:r>
              <w:t>Шемакин В.М.</w:t>
            </w:r>
          </w:p>
        </w:tc>
      </w:tr>
      <w:tr w14:paraId="5C91C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153ED80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BCAFB0D">
            <w:pPr>
              <w:widowControl w:val="0"/>
              <w:jc w:val="both"/>
            </w:pPr>
            <w:r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1A517369">
            <w:pPr>
              <w:jc w:val="center"/>
            </w:pPr>
            <w:r>
              <w:t>после 12 числа</w:t>
            </w:r>
          </w:p>
          <w:p w14:paraId="250DFA5D">
            <w:pPr>
              <w:widowControl w:val="0"/>
              <w:jc w:val="center"/>
            </w:pPr>
          </w:p>
        </w:tc>
        <w:tc>
          <w:tcPr>
            <w:tcW w:w="1014" w:type="pct"/>
            <w:gridSpan w:val="3"/>
            <w:vAlign w:val="center"/>
          </w:tcPr>
          <w:p w14:paraId="244A970E">
            <w:pPr>
              <w:widowControl w:val="0"/>
              <w:jc w:val="center"/>
            </w:pPr>
            <w:r>
              <w:t>Суздалева Е.Б.</w:t>
            </w:r>
          </w:p>
        </w:tc>
      </w:tr>
      <w:tr w14:paraId="2AC5E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6F804D3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3DDE29A">
            <w:pPr>
              <w:widowControl w:val="0"/>
              <w:jc w:val="both"/>
            </w:pPr>
            <w:r>
              <w:t xml:space="preserve">Заседание рабочей группе по противодействию формированию просроченной задолженности по заработной плате и нелегальной занятости на территории г.о. Похвистнево </w:t>
            </w:r>
          </w:p>
        </w:tc>
        <w:tc>
          <w:tcPr>
            <w:tcW w:w="896" w:type="pct"/>
            <w:gridSpan w:val="4"/>
            <w:vAlign w:val="center"/>
          </w:tcPr>
          <w:p w14:paraId="324B0084">
            <w:pPr>
              <w:widowControl w:val="0"/>
              <w:jc w:val="center"/>
            </w:pPr>
            <w:r>
              <w:t>Ежеквартально</w:t>
            </w:r>
          </w:p>
        </w:tc>
        <w:tc>
          <w:tcPr>
            <w:tcW w:w="1014" w:type="pct"/>
            <w:gridSpan w:val="3"/>
            <w:vAlign w:val="center"/>
          </w:tcPr>
          <w:p w14:paraId="18D74B37">
            <w:pPr>
              <w:jc w:val="center"/>
            </w:pPr>
            <w:r>
              <w:t>Герасимичева С.Н.</w:t>
            </w:r>
          </w:p>
          <w:p w14:paraId="025FA83D">
            <w:pPr>
              <w:widowControl w:val="0"/>
              <w:jc w:val="center"/>
            </w:pPr>
            <w:r>
              <w:rPr>
                <w:spacing w:val="-6"/>
              </w:rPr>
              <w:t>Лифанова И.В.</w:t>
            </w:r>
          </w:p>
        </w:tc>
      </w:tr>
      <w:tr w14:paraId="28465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899FB5D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64CD9D4">
            <w:pPr>
              <w:widowControl w:val="0"/>
              <w:jc w:val="both"/>
            </w:pPr>
            <w:r>
              <w:t>Заседание балансовой комиссии по итогам деятельности муниципальных унитарных предприятий  и предприятий с долей участия муниципалитета 50 и более процентов</w:t>
            </w:r>
          </w:p>
        </w:tc>
        <w:tc>
          <w:tcPr>
            <w:tcW w:w="896" w:type="pct"/>
            <w:gridSpan w:val="4"/>
            <w:vAlign w:val="center"/>
          </w:tcPr>
          <w:p w14:paraId="3D4D78F3">
            <w:pPr>
              <w:widowControl w:val="0"/>
              <w:jc w:val="center"/>
            </w:pPr>
            <w:r>
              <w:t>ежеквартально</w:t>
            </w:r>
          </w:p>
        </w:tc>
        <w:tc>
          <w:tcPr>
            <w:tcW w:w="1014" w:type="pct"/>
            <w:gridSpan w:val="3"/>
            <w:vAlign w:val="center"/>
          </w:tcPr>
          <w:p w14:paraId="6D44B3E9">
            <w:pPr>
              <w:jc w:val="center"/>
            </w:pPr>
            <w:r>
              <w:t>Герасимичева С.Н.</w:t>
            </w:r>
          </w:p>
          <w:p w14:paraId="7FB6E9FA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Лифанова И.В.</w:t>
            </w:r>
          </w:p>
          <w:p w14:paraId="6025E16F">
            <w:pPr>
              <w:widowControl w:val="0"/>
              <w:jc w:val="center"/>
            </w:pPr>
            <w:r>
              <w:t>Кирдяшева О.А.</w:t>
            </w:r>
          </w:p>
        </w:tc>
      </w:tr>
      <w:tr w14:paraId="7FA57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A9280AE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15F5599">
            <w:pPr>
              <w:widowControl w:val="0"/>
              <w:jc w:val="both"/>
            </w:pPr>
            <w:r>
              <w:t>Заседание комиссии по оценке выполнения показателей эффективности деятельности муниципальных бюджетных учреждений культуры г.о.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6163A5DF">
            <w:pPr>
              <w:widowControl w:val="0"/>
              <w:jc w:val="center"/>
            </w:pPr>
            <w:r>
              <w:t>ежеквартально</w:t>
            </w:r>
          </w:p>
        </w:tc>
        <w:tc>
          <w:tcPr>
            <w:tcW w:w="1014" w:type="pct"/>
            <w:gridSpan w:val="3"/>
            <w:vAlign w:val="center"/>
          </w:tcPr>
          <w:p w14:paraId="3C84C469">
            <w:pPr>
              <w:jc w:val="center"/>
            </w:pPr>
            <w:r>
              <w:t>Герасимичева С.Н.</w:t>
            </w:r>
          </w:p>
          <w:p w14:paraId="4C6FC4AA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Лифанова И.В.</w:t>
            </w:r>
          </w:p>
          <w:p w14:paraId="46DF4D4E">
            <w:pPr>
              <w:widowControl w:val="0"/>
              <w:jc w:val="center"/>
            </w:pPr>
            <w:r>
              <w:t>Кирдяшева О.А.</w:t>
            </w:r>
          </w:p>
        </w:tc>
      </w:tr>
      <w:tr w14:paraId="075AA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BBC7186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75BFD17">
            <w:pPr>
              <w:widowControl w:val="0"/>
              <w:jc w:val="both"/>
            </w:pPr>
            <w:r>
              <w:t>Заседание комиссии по оценке выполнения показателей эффективности деятельности муниципальных учреждений физической культуры и спорта г.о.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4F094C46">
            <w:pPr>
              <w:widowControl w:val="0"/>
              <w:jc w:val="center"/>
            </w:pPr>
            <w:r>
              <w:t>ежеквартально</w:t>
            </w:r>
          </w:p>
        </w:tc>
        <w:tc>
          <w:tcPr>
            <w:tcW w:w="1014" w:type="pct"/>
            <w:gridSpan w:val="3"/>
            <w:vAlign w:val="center"/>
          </w:tcPr>
          <w:p w14:paraId="08C69E0E">
            <w:pPr>
              <w:jc w:val="center"/>
            </w:pPr>
            <w:r>
              <w:t>Герасимичева С.Н.</w:t>
            </w:r>
          </w:p>
          <w:p w14:paraId="46AA2899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Лифанова И.В.</w:t>
            </w:r>
          </w:p>
          <w:p w14:paraId="32BFE901">
            <w:pPr>
              <w:widowControl w:val="0"/>
              <w:jc w:val="center"/>
            </w:pPr>
            <w:r>
              <w:t>Кирдяшева О.А.</w:t>
            </w:r>
          </w:p>
        </w:tc>
      </w:tr>
      <w:tr w14:paraId="5DEC3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7179A6B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F8BD3AA">
            <w:pPr>
              <w:widowControl w:val="0"/>
              <w:jc w:val="both"/>
            </w:pPr>
            <w:r>
              <w:t>Заседание КДН и ЗП</w:t>
            </w:r>
          </w:p>
        </w:tc>
        <w:tc>
          <w:tcPr>
            <w:tcW w:w="896" w:type="pct"/>
            <w:gridSpan w:val="4"/>
            <w:vAlign w:val="center"/>
          </w:tcPr>
          <w:p w14:paraId="5243DD99">
            <w:pPr>
              <w:widowControl w:val="0"/>
              <w:jc w:val="center"/>
            </w:pPr>
            <w:r>
              <w:t>1,15,29</w:t>
            </w:r>
          </w:p>
        </w:tc>
        <w:tc>
          <w:tcPr>
            <w:tcW w:w="1014" w:type="pct"/>
            <w:gridSpan w:val="3"/>
            <w:vAlign w:val="center"/>
          </w:tcPr>
          <w:p w14:paraId="1099234E">
            <w:pPr>
              <w:widowControl w:val="0"/>
              <w:jc w:val="center"/>
            </w:pPr>
            <w:r>
              <w:t>Борова М.В.</w:t>
            </w:r>
          </w:p>
        </w:tc>
      </w:tr>
      <w:tr w14:paraId="68A68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9066A1E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621E0CF">
            <w:pPr>
              <w:widowControl w:val="0"/>
              <w:jc w:val="both"/>
            </w:pPr>
            <w:r>
              <w:t>Заседание Комиссии по переустройству,  перепланировке и переводу жилых помещений в нежилые и нежилых в жилые</w:t>
            </w:r>
          </w:p>
        </w:tc>
        <w:tc>
          <w:tcPr>
            <w:tcW w:w="896" w:type="pct"/>
            <w:gridSpan w:val="4"/>
          </w:tcPr>
          <w:p w14:paraId="2CBA2BDC">
            <w:r>
              <w:t>в течение месяца</w:t>
            </w:r>
          </w:p>
        </w:tc>
        <w:tc>
          <w:tcPr>
            <w:tcW w:w="1014" w:type="pct"/>
            <w:gridSpan w:val="3"/>
            <w:vAlign w:val="center"/>
          </w:tcPr>
          <w:p w14:paraId="7D315569">
            <w:pPr>
              <w:widowControl w:val="0"/>
              <w:jc w:val="center"/>
            </w:pPr>
            <w:r>
              <w:t>Глебова С.Ю.</w:t>
            </w:r>
          </w:p>
        </w:tc>
      </w:tr>
      <w:tr w14:paraId="149F5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7FE12F6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92A4D45">
            <w:pPr>
              <w:widowControl w:val="0"/>
              <w:jc w:val="both"/>
            </w:pPr>
            <w:r>
              <w:t xml:space="preserve">Заседание Комиссии  по вопросам землеустройства </w:t>
            </w:r>
          </w:p>
        </w:tc>
        <w:tc>
          <w:tcPr>
            <w:tcW w:w="896" w:type="pct"/>
            <w:gridSpan w:val="4"/>
          </w:tcPr>
          <w:p w14:paraId="76E32B1A">
            <w:r>
              <w:t>в течение месяца</w:t>
            </w:r>
          </w:p>
        </w:tc>
        <w:tc>
          <w:tcPr>
            <w:tcW w:w="1014" w:type="pct"/>
            <w:gridSpan w:val="3"/>
          </w:tcPr>
          <w:p w14:paraId="03F978E3">
            <w:pPr>
              <w:widowControl w:val="0"/>
              <w:jc w:val="center"/>
            </w:pPr>
            <w:r>
              <w:t>Курамшин Р.Н.</w:t>
            </w:r>
          </w:p>
        </w:tc>
      </w:tr>
      <w:tr w14:paraId="12488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05D101E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D4026CA">
            <w:pPr>
              <w:widowControl w:val="0"/>
              <w:jc w:val="both"/>
            </w:pPr>
            <w:r>
              <w:t>Заседание комиссии по вопросам муниципальной службы</w:t>
            </w:r>
          </w:p>
        </w:tc>
        <w:tc>
          <w:tcPr>
            <w:tcW w:w="896" w:type="pct"/>
            <w:gridSpan w:val="4"/>
            <w:vAlign w:val="center"/>
          </w:tcPr>
          <w:p w14:paraId="311CEFB2">
            <w:pPr>
              <w:widowControl w:val="0"/>
              <w:jc w:val="center"/>
            </w:pPr>
            <w:r>
              <w:t>25</w:t>
            </w:r>
          </w:p>
        </w:tc>
        <w:tc>
          <w:tcPr>
            <w:tcW w:w="1014" w:type="pct"/>
            <w:gridSpan w:val="3"/>
            <w:vAlign w:val="center"/>
          </w:tcPr>
          <w:p w14:paraId="3E24511D">
            <w:pPr>
              <w:widowControl w:val="0"/>
              <w:jc w:val="center"/>
            </w:pPr>
            <w:r>
              <w:t>Тарасова М.А.</w:t>
            </w:r>
          </w:p>
        </w:tc>
      </w:tr>
      <w:tr w14:paraId="39098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3E3BC69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2BFAC69">
            <w:pPr>
              <w:widowControl w:val="0"/>
              <w:jc w:val="both"/>
            </w:pPr>
            <w:r>
              <w:t>Заседание административной комиссии</w:t>
            </w:r>
          </w:p>
        </w:tc>
        <w:tc>
          <w:tcPr>
            <w:tcW w:w="896" w:type="pct"/>
            <w:gridSpan w:val="4"/>
            <w:vAlign w:val="center"/>
          </w:tcPr>
          <w:p w14:paraId="1E460EB0">
            <w:pPr>
              <w:widowControl w:val="0"/>
              <w:jc w:val="center"/>
            </w:pPr>
            <w:r>
              <w:t>2,16</w:t>
            </w:r>
          </w:p>
        </w:tc>
        <w:tc>
          <w:tcPr>
            <w:tcW w:w="1014" w:type="pct"/>
            <w:gridSpan w:val="3"/>
            <w:vAlign w:val="center"/>
          </w:tcPr>
          <w:p w14:paraId="00AE47EA">
            <w:pPr>
              <w:widowControl w:val="0"/>
              <w:jc w:val="center"/>
            </w:pPr>
            <w:r>
              <w:t>Клюшин А.Ю.</w:t>
            </w:r>
          </w:p>
        </w:tc>
      </w:tr>
      <w:tr w14:paraId="220DE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D2EAC9A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2A068A9">
            <w:pPr>
              <w:widowControl w:val="0"/>
              <w:jc w:val="both"/>
            </w:pPr>
            <w:r>
              <w:t>Рабочее совещание оперативной группы по координации и контролю за ходом отопительного сезона 2024-2054 годов</w:t>
            </w:r>
          </w:p>
        </w:tc>
        <w:tc>
          <w:tcPr>
            <w:tcW w:w="896" w:type="pct"/>
            <w:gridSpan w:val="4"/>
            <w:vAlign w:val="center"/>
          </w:tcPr>
          <w:p w14:paraId="1EDBF7A2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1014" w:type="pct"/>
            <w:gridSpan w:val="3"/>
          </w:tcPr>
          <w:p w14:paraId="77B7CC54">
            <w:pPr>
              <w:widowControl w:val="0"/>
              <w:jc w:val="center"/>
            </w:pPr>
            <w:r>
              <w:t>Васильев Д.А.</w:t>
            </w:r>
          </w:p>
          <w:p w14:paraId="6126A17C">
            <w:pPr>
              <w:widowControl w:val="0"/>
              <w:jc w:val="center"/>
            </w:pPr>
          </w:p>
        </w:tc>
      </w:tr>
      <w:tr w14:paraId="22430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B30745D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CECD472">
            <w:pPr>
              <w:widowControl w:val="0"/>
              <w:jc w:val="both"/>
            </w:pPr>
            <w:r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896" w:type="pct"/>
            <w:gridSpan w:val="4"/>
            <w:vAlign w:val="center"/>
          </w:tcPr>
          <w:p w14:paraId="049F1041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1014" w:type="pct"/>
            <w:gridSpan w:val="3"/>
          </w:tcPr>
          <w:p w14:paraId="653F443C">
            <w:pPr>
              <w:widowControl w:val="0"/>
              <w:jc w:val="center"/>
            </w:pPr>
          </w:p>
          <w:p w14:paraId="47299B98">
            <w:pPr>
              <w:widowControl w:val="0"/>
              <w:jc w:val="center"/>
            </w:pPr>
            <w:r>
              <w:t>Смирнов В.О.</w:t>
            </w:r>
          </w:p>
        </w:tc>
      </w:tr>
      <w:tr w14:paraId="66473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FBDA190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8EC08FA">
            <w:pPr>
              <w:widowControl w:val="0"/>
              <w:jc w:val="both"/>
            </w:pPr>
            <w:r>
              <w:t>Заседание комиссии по жилищным вопросам Администрации городского округа</w:t>
            </w:r>
          </w:p>
        </w:tc>
        <w:tc>
          <w:tcPr>
            <w:tcW w:w="896" w:type="pct"/>
            <w:gridSpan w:val="4"/>
            <w:vAlign w:val="center"/>
          </w:tcPr>
          <w:p w14:paraId="02211572">
            <w:pPr>
              <w:widowControl w:val="0"/>
              <w:snapToGrid w:val="0"/>
              <w:jc w:val="center"/>
            </w:pPr>
            <w:r>
              <w:t xml:space="preserve">  2 раза в месяц</w:t>
            </w:r>
          </w:p>
        </w:tc>
        <w:tc>
          <w:tcPr>
            <w:tcW w:w="1014" w:type="pct"/>
            <w:gridSpan w:val="3"/>
            <w:vAlign w:val="center"/>
          </w:tcPr>
          <w:p w14:paraId="4A4079D9">
            <w:pPr>
              <w:widowControl w:val="0"/>
              <w:snapToGrid w:val="0"/>
              <w:jc w:val="center"/>
            </w:pPr>
            <w:r>
              <w:t>Тарасова М.А.</w:t>
            </w:r>
          </w:p>
          <w:p w14:paraId="268F65F5">
            <w:pPr>
              <w:widowControl w:val="0"/>
              <w:snapToGrid w:val="0"/>
              <w:jc w:val="center"/>
            </w:pPr>
            <w:r>
              <w:t>Богомазов Д.Н.</w:t>
            </w:r>
          </w:p>
        </w:tc>
      </w:tr>
      <w:tr w14:paraId="21E71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506A08A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A49ABDD">
            <w:pPr>
              <w:widowControl w:val="0"/>
              <w:snapToGrid w:val="0"/>
              <w:jc w:val="both"/>
            </w:pPr>
            <w:r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896" w:type="pct"/>
            <w:gridSpan w:val="4"/>
            <w:vAlign w:val="center"/>
          </w:tcPr>
          <w:p w14:paraId="77534667">
            <w:pPr>
              <w:widowControl w:val="0"/>
              <w:snapToGrid w:val="0"/>
              <w:jc w:val="center"/>
            </w:pPr>
            <w:r>
              <w:t>по мере необходимости</w:t>
            </w:r>
          </w:p>
        </w:tc>
        <w:tc>
          <w:tcPr>
            <w:tcW w:w="1014" w:type="pct"/>
            <w:gridSpan w:val="3"/>
          </w:tcPr>
          <w:p w14:paraId="50C0C6D7">
            <w:pPr>
              <w:widowControl w:val="0"/>
              <w:jc w:val="center"/>
            </w:pPr>
            <w:r>
              <w:t>Курамшин Р.Н.</w:t>
            </w:r>
          </w:p>
          <w:p w14:paraId="0E9915D4">
            <w:pPr>
              <w:widowControl w:val="0"/>
              <w:jc w:val="center"/>
            </w:pPr>
          </w:p>
        </w:tc>
      </w:tr>
      <w:tr w14:paraId="1C5A1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8C9F3F5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6A0C689">
            <w:pPr>
              <w:widowControl w:val="0"/>
              <w:snapToGrid w:val="0"/>
              <w:jc w:val="both"/>
            </w:pPr>
            <w:r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50ED4904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1014" w:type="pct"/>
            <w:gridSpan w:val="3"/>
          </w:tcPr>
          <w:p w14:paraId="3A16F0BA">
            <w:pPr>
              <w:widowControl w:val="0"/>
              <w:jc w:val="center"/>
            </w:pPr>
          </w:p>
          <w:p w14:paraId="1D1DD3FB">
            <w:pPr>
              <w:widowControl w:val="0"/>
              <w:jc w:val="center"/>
            </w:pPr>
            <w:r>
              <w:t>Федотова Л.М.</w:t>
            </w:r>
          </w:p>
        </w:tc>
      </w:tr>
      <w:tr w14:paraId="3FC27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7500896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46638A8">
            <w:pPr>
              <w:widowControl w:val="0"/>
              <w:snapToGrid w:val="0"/>
              <w:jc w:val="both"/>
            </w:pPr>
            <w:r>
              <w:t>Внесение изменений в бюджетную смету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409880E3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1014" w:type="pct"/>
            <w:gridSpan w:val="3"/>
          </w:tcPr>
          <w:p w14:paraId="359567F8">
            <w:pPr>
              <w:widowControl w:val="0"/>
              <w:jc w:val="center"/>
            </w:pPr>
            <w:r>
              <w:t>Федотова Л.М.</w:t>
            </w:r>
          </w:p>
        </w:tc>
      </w:tr>
      <w:tr w14:paraId="70037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2688A04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F836D48">
            <w:pPr>
              <w:widowControl w:val="0"/>
              <w:contextualSpacing/>
              <w:jc w:val="both"/>
            </w:pPr>
            <w:r>
              <w:t>Организация работы Кредитного совета по выдаче микрозаймов</w:t>
            </w:r>
          </w:p>
        </w:tc>
        <w:tc>
          <w:tcPr>
            <w:tcW w:w="896" w:type="pct"/>
            <w:gridSpan w:val="4"/>
            <w:vAlign w:val="center"/>
          </w:tcPr>
          <w:p w14:paraId="100434FB">
            <w:pPr>
              <w:widowControl w:val="0"/>
              <w:contextualSpacing/>
              <w:jc w:val="center"/>
            </w:pPr>
            <w:r>
              <w:t>согласно заявлениям</w:t>
            </w:r>
          </w:p>
        </w:tc>
        <w:tc>
          <w:tcPr>
            <w:tcW w:w="1014" w:type="pct"/>
            <w:gridSpan w:val="3"/>
          </w:tcPr>
          <w:p w14:paraId="0C714226">
            <w:pPr>
              <w:widowControl w:val="0"/>
              <w:contextualSpacing/>
              <w:jc w:val="center"/>
            </w:pPr>
            <w:r>
              <w:t>Герасимичева С.Н.</w:t>
            </w:r>
          </w:p>
        </w:tc>
      </w:tr>
      <w:tr w14:paraId="01A01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F311EE2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A7AAF7A">
            <w:pPr>
              <w:widowControl w:val="0"/>
              <w:contextualSpacing/>
              <w:jc w:val="both"/>
            </w:pPr>
            <w:r>
              <w:t>Проведение рейдов по благоустройству</w:t>
            </w:r>
          </w:p>
        </w:tc>
        <w:tc>
          <w:tcPr>
            <w:tcW w:w="896" w:type="pct"/>
            <w:gridSpan w:val="4"/>
          </w:tcPr>
          <w:p w14:paraId="3FAA99F6">
            <w:r>
              <w:t>в течение месяца</w:t>
            </w:r>
          </w:p>
        </w:tc>
        <w:tc>
          <w:tcPr>
            <w:tcW w:w="1014" w:type="pct"/>
            <w:gridSpan w:val="3"/>
          </w:tcPr>
          <w:p w14:paraId="0EE14684">
            <w:pPr>
              <w:widowControl w:val="0"/>
              <w:jc w:val="center"/>
            </w:pPr>
            <w:r>
              <w:t>Клюшин А.Ю.</w:t>
            </w:r>
          </w:p>
          <w:p w14:paraId="735AE8C0">
            <w:pPr>
              <w:widowControl w:val="0"/>
              <w:contextualSpacing/>
              <w:jc w:val="center"/>
            </w:pPr>
            <w:r>
              <w:t>Сорочайкин А.Н.</w:t>
            </w:r>
          </w:p>
        </w:tc>
      </w:tr>
      <w:tr w14:paraId="542FB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524514C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D4FC8CD">
            <w:pPr>
              <w:widowControl w:val="0"/>
              <w:contextualSpacing/>
              <w:jc w:val="both"/>
            </w:pPr>
            <w:r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48D7069C">
            <w:pPr>
              <w:widowControl w:val="0"/>
              <w:contextualSpacing/>
              <w:jc w:val="center"/>
            </w:pPr>
            <w:r>
              <w:t>1 раз в месяц</w:t>
            </w:r>
          </w:p>
        </w:tc>
        <w:tc>
          <w:tcPr>
            <w:tcW w:w="1014" w:type="pct"/>
            <w:gridSpan w:val="3"/>
          </w:tcPr>
          <w:p w14:paraId="7C2579F7">
            <w:pPr>
              <w:widowControl w:val="0"/>
              <w:jc w:val="center"/>
            </w:pPr>
          </w:p>
          <w:p w14:paraId="44C4FD21">
            <w:pPr>
              <w:widowControl w:val="0"/>
              <w:jc w:val="center"/>
            </w:pPr>
            <w:r>
              <w:t>Смирнов В.О.</w:t>
            </w:r>
          </w:p>
        </w:tc>
      </w:tr>
      <w:tr w14:paraId="6BEFC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4FF7D46">
            <w:pPr>
              <w:pStyle w:val="16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875C584">
            <w:pPr>
              <w:pStyle w:val="19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896" w:type="pct"/>
            <w:gridSpan w:val="4"/>
          </w:tcPr>
          <w:p w14:paraId="79271FAF">
            <w:pPr>
              <w:pStyle w:val="20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 мере необходимости</w:t>
            </w:r>
          </w:p>
        </w:tc>
        <w:tc>
          <w:tcPr>
            <w:tcW w:w="1014" w:type="pct"/>
            <w:gridSpan w:val="3"/>
          </w:tcPr>
          <w:p w14:paraId="6CF76865">
            <w:pPr>
              <w:pStyle w:val="20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14:paraId="6A6CD337">
            <w:pPr>
              <w:pStyle w:val="20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разработчики ОРВ</w:t>
            </w:r>
          </w:p>
        </w:tc>
      </w:tr>
      <w:tr w14:paraId="34A32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5000" w:type="pct"/>
            <w:gridSpan w:val="11"/>
            <w:vAlign w:val="center"/>
          </w:tcPr>
          <w:p w14:paraId="69B73618">
            <w:pPr>
              <w:pStyle w:val="20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>
              <w:rPr>
                <w:b/>
                <w:lang w:val="en-US"/>
              </w:rPr>
              <w:t>VII</w:t>
            </w:r>
            <w:r>
              <w:rPr>
                <w:b/>
              </w:rPr>
              <w:t>. Организация фестивалей, конкурсов, праздников</w:t>
            </w:r>
          </w:p>
        </w:tc>
      </w:tr>
      <w:tr w14:paraId="474B5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6775E42E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30BFA38F">
            <w:r>
              <w:t>Литературно-музыкальная программа «Это наша Россия!», посвященная Году героев Отечества</w:t>
            </w:r>
          </w:p>
        </w:tc>
        <w:tc>
          <w:tcPr>
            <w:tcW w:w="908" w:type="pct"/>
            <w:gridSpan w:val="5"/>
          </w:tcPr>
          <w:p w14:paraId="42F27F8A">
            <w:pPr>
              <w:jc w:val="center"/>
            </w:pPr>
            <w:r>
              <w:t>По мере поступления заявок</w:t>
            </w:r>
          </w:p>
        </w:tc>
        <w:tc>
          <w:tcPr>
            <w:tcW w:w="974" w:type="pct"/>
            <w:gridSpan w:val="2"/>
          </w:tcPr>
          <w:p w14:paraId="6C139BC2">
            <w:pPr>
              <w:jc w:val="center"/>
            </w:pPr>
            <w:r>
              <w:t>Захарова Ю.В.</w:t>
            </w:r>
          </w:p>
        </w:tc>
      </w:tr>
      <w:tr w14:paraId="63F34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439E877E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33C0BD2C">
            <w:pPr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Международный птиц </w:t>
            </w:r>
          </w:p>
        </w:tc>
        <w:tc>
          <w:tcPr>
            <w:tcW w:w="908" w:type="pct"/>
            <w:gridSpan w:val="5"/>
          </w:tcPr>
          <w:p w14:paraId="04261702">
            <w:pPr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01</w:t>
            </w:r>
          </w:p>
        </w:tc>
        <w:tc>
          <w:tcPr>
            <w:tcW w:w="974" w:type="pct"/>
            <w:gridSpan w:val="2"/>
          </w:tcPr>
          <w:p w14:paraId="444D48EB">
            <w:pPr>
              <w:jc w:val="center"/>
            </w:pPr>
            <w:r>
              <w:t>Мальцева О.Ф.</w:t>
            </w:r>
          </w:p>
        </w:tc>
      </w:tr>
      <w:tr w14:paraId="37F4F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467CDD5C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53EAF719">
            <w:pPr>
              <w:widowControl w:val="0"/>
              <w:autoSpaceDE w:val="0"/>
              <w:autoSpaceDN w:val="0"/>
              <w:adjustRightInd w:val="0"/>
            </w:pPr>
            <w:r>
              <w:t>«Пернатые обитатели планеты» - встреча с мастером леса Похвистневского лесничества А.С. Алтунбаевой</w:t>
            </w:r>
          </w:p>
          <w:p w14:paraId="3F44E31F">
            <w:pPr>
              <w:rPr>
                <w:rFonts w:eastAsia="Calibri"/>
                <w:bCs/>
                <w:szCs w:val="28"/>
              </w:rPr>
            </w:pPr>
            <w:r>
              <w:t>ЦГБ</w:t>
            </w:r>
          </w:p>
        </w:tc>
        <w:tc>
          <w:tcPr>
            <w:tcW w:w="908" w:type="pct"/>
            <w:gridSpan w:val="5"/>
          </w:tcPr>
          <w:p w14:paraId="0B08DD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  <w:p w14:paraId="50C9E7CA">
            <w:pPr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</w:rPr>
              <w:t>11:00</w:t>
            </w:r>
          </w:p>
        </w:tc>
        <w:tc>
          <w:tcPr>
            <w:tcW w:w="974" w:type="pct"/>
            <w:gridSpan w:val="2"/>
          </w:tcPr>
          <w:p w14:paraId="6CCE0DD1">
            <w:pPr>
              <w:jc w:val="center"/>
            </w:pPr>
            <w:r>
              <w:t>Сергеева Л.В.</w:t>
            </w:r>
          </w:p>
        </w:tc>
      </w:tr>
      <w:tr w14:paraId="6F586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11030DF8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3DB3DB1D">
            <w:r>
              <w:t xml:space="preserve">«Любовь имеет множество примет» - музыкально-поэтический вечер по творчеству В.М. Тушновой </w:t>
            </w:r>
          </w:p>
          <w:p w14:paraId="3D3B8D47">
            <w:pPr>
              <w:rPr>
                <w:rFonts w:eastAsia="Calibri"/>
                <w:bCs/>
                <w:szCs w:val="28"/>
              </w:rPr>
            </w:pPr>
            <w:r>
              <w:t>городская библиотека №1</w:t>
            </w:r>
          </w:p>
        </w:tc>
        <w:tc>
          <w:tcPr>
            <w:tcW w:w="908" w:type="pct"/>
            <w:gridSpan w:val="5"/>
          </w:tcPr>
          <w:p w14:paraId="1D6474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  <w:p w14:paraId="30A7C0C0">
            <w:pPr>
              <w:jc w:val="center"/>
              <w:rPr>
                <w:rFonts w:eastAsia="Calibri"/>
                <w:bCs/>
                <w:szCs w:val="28"/>
              </w:rPr>
            </w:pPr>
            <w:r>
              <w:t>16:00</w:t>
            </w:r>
          </w:p>
        </w:tc>
        <w:tc>
          <w:tcPr>
            <w:tcW w:w="974" w:type="pct"/>
            <w:gridSpan w:val="2"/>
          </w:tcPr>
          <w:p w14:paraId="2E9A4511">
            <w:pPr>
              <w:jc w:val="center"/>
            </w:pPr>
            <w:r>
              <w:t>Яковлева Е.В.</w:t>
            </w:r>
          </w:p>
        </w:tc>
      </w:tr>
      <w:tr w14:paraId="10098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749EA784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0943C5DA">
            <w:r>
              <w:t>«Подружись с хорошей книгой» - литературная программа  к Международному дню детской книги</w:t>
            </w:r>
          </w:p>
          <w:p w14:paraId="058D566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Cs w:val="28"/>
              </w:rPr>
            </w:pPr>
            <w:r>
              <w:t>детская библиотека</w:t>
            </w:r>
          </w:p>
        </w:tc>
        <w:tc>
          <w:tcPr>
            <w:tcW w:w="908" w:type="pct"/>
            <w:gridSpan w:val="5"/>
          </w:tcPr>
          <w:p w14:paraId="009E26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  <w:p w14:paraId="1A37D47B">
            <w:pPr>
              <w:jc w:val="center"/>
              <w:rPr>
                <w:rFonts w:eastAsia="Calibri"/>
                <w:bCs/>
                <w:szCs w:val="28"/>
              </w:rPr>
            </w:pPr>
            <w:r>
              <w:t>13:00</w:t>
            </w:r>
          </w:p>
        </w:tc>
        <w:tc>
          <w:tcPr>
            <w:tcW w:w="974" w:type="pct"/>
            <w:gridSpan w:val="2"/>
          </w:tcPr>
          <w:p w14:paraId="6ADF3538">
            <w:pPr>
              <w:jc w:val="center"/>
            </w:pPr>
            <w:r>
              <w:t>Образцова Е.Ю.</w:t>
            </w:r>
          </w:p>
        </w:tc>
      </w:tr>
      <w:tr w14:paraId="4F97B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3CB05935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545B092A">
            <w:pPr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«Будь здоров!». Мероприятие ко всемирному Дню здоровья</w:t>
            </w:r>
          </w:p>
        </w:tc>
        <w:tc>
          <w:tcPr>
            <w:tcW w:w="908" w:type="pct"/>
            <w:gridSpan w:val="5"/>
          </w:tcPr>
          <w:p w14:paraId="437B71F7">
            <w:pPr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4</w:t>
            </w:r>
          </w:p>
        </w:tc>
        <w:tc>
          <w:tcPr>
            <w:tcW w:w="974" w:type="pct"/>
            <w:gridSpan w:val="2"/>
          </w:tcPr>
          <w:p w14:paraId="71CFE52C">
            <w:pPr>
              <w:jc w:val="center"/>
            </w:pPr>
            <w:r>
              <w:t>Мальцева О.Ф.</w:t>
            </w:r>
          </w:p>
        </w:tc>
      </w:tr>
      <w:tr w14:paraId="3BBA7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0DCDE995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2F86B3B9">
            <w:r>
              <w:rPr>
                <w:rFonts w:eastAsia="Calibri"/>
                <w:bCs/>
                <w:szCs w:val="28"/>
              </w:rPr>
              <w:t>Фестиваль «Технофест»</w:t>
            </w:r>
          </w:p>
        </w:tc>
        <w:tc>
          <w:tcPr>
            <w:tcW w:w="908" w:type="pct"/>
            <w:gridSpan w:val="5"/>
          </w:tcPr>
          <w:p w14:paraId="5DA99BB1">
            <w:pPr>
              <w:jc w:val="center"/>
            </w:pPr>
            <w:r>
              <w:rPr>
                <w:rFonts w:eastAsia="Calibri"/>
                <w:bCs/>
                <w:szCs w:val="28"/>
              </w:rPr>
              <w:t xml:space="preserve">05 </w:t>
            </w:r>
          </w:p>
        </w:tc>
        <w:tc>
          <w:tcPr>
            <w:tcW w:w="974" w:type="pct"/>
            <w:gridSpan w:val="2"/>
          </w:tcPr>
          <w:p w14:paraId="08BBF69E">
            <w:pPr>
              <w:jc w:val="center"/>
            </w:pPr>
            <w:r>
              <w:t>Борисов С.Ю.</w:t>
            </w:r>
          </w:p>
          <w:p w14:paraId="4EC6CD2F">
            <w:pPr>
              <w:jc w:val="center"/>
            </w:pPr>
            <w:r>
              <w:t>Киселев С.А.</w:t>
            </w:r>
          </w:p>
        </w:tc>
      </w:tr>
      <w:tr w14:paraId="55D91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04C6385E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227B29E5">
            <w:pPr>
              <w:widowControl w:val="0"/>
              <w:autoSpaceDE w:val="0"/>
              <w:autoSpaceDN w:val="0"/>
              <w:adjustRightInd w:val="0"/>
            </w:pPr>
            <w:r>
              <w:t>«Битву трудную вели» - урок мужества к Международному дню освобождения узников фашистских концлагерей</w:t>
            </w:r>
          </w:p>
          <w:p w14:paraId="436D25BF">
            <w:pPr>
              <w:rPr>
                <w:rFonts w:eastAsia="Calibri"/>
                <w:bCs/>
                <w:szCs w:val="28"/>
              </w:rPr>
            </w:pPr>
            <w:r>
              <w:t>ЦГБ</w:t>
            </w:r>
          </w:p>
        </w:tc>
        <w:tc>
          <w:tcPr>
            <w:tcW w:w="908" w:type="pct"/>
            <w:gridSpan w:val="5"/>
          </w:tcPr>
          <w:p w14:paraId="4D4DE1AF">
            <w:pPr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974" w:type="pct"/>
            <w:gridSpan w:val="2"/>
          </w:tcPr>
          <w:p w14:paraId="3FD7D37C">
            <w:pPr>
              <w:jc w:val="center"/>
            </w:pPr>
            <w:r>
              <w:t>Сергеева Л.В.</w:t>
            </w:r>
          </w:p>
        </w:tc>
      </w:tr>
      <w:tr w14:paraId="3CB9B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1C09F0E3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446AF6ED">
            <w:pPr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Он сказал: «Поехали!». Мероприятие ко Дню космонавтики</w:t>
            </w:r>
          </w:p>
        </w:tc>
        <w:tc>
          <w:tcPr>
            <w:tcW w:w="908" w:type="pct"/>
            <w:gridSpan w:val="5"/>
          </w:tcPr>
          <w:p w14:paraId="568FC05B">
            <w:pPr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11</w:t>
            </w:r>
          </w:p>
        </w:tc>
        <w:tc>
          <w:tcPr>
            <w:tcW w:w="974" w:type="pct"/>
            <w:gridSpan w:val="2"/>
          </w:tcPr>
          <w:p w14:paraId="63D3503A">
            <w:pPr>
              <w:jc w:val="center"/>
            </w:pPr>
            <w:r>
              <w:t>Мальцева О.Ф.</w:t>
            </w:r>
          </w:p>
        </w:tc>
      </w:tr>
      <w:tr w14:paraId="21422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0E024DE4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0972ED43">
            <w:r>
              <w:t>Театральное представление Бугурусланского театра</w:t>
            </w:r>
          </w:p>
        </w:tc>
        <w:tc>
          <w:tcPr>
            <w:tcW w:w="908" w:type="pct"/>
            <w:gridSpan w:val="5"/>
          </w:tcPr>
          <w:p w14:paraId="1904D71E">
            <w:pPr>
              <w:jc w:val="center"/>
            </w:pPr>
            <w:r>
              <w:t>15</w:t>
            </w:r>
          </w:p>
        </w:tc>
        <w:tc>
          <w:tcPr>
            <w:tcW w:w="974" w:type="pct"/>
            <w:gridSpan w:val="2"/>
          </w:tcPr>
          <w:p w14:paraId="69BD6114">
            <w:pPr>
              <w:jc w:val="center"/>
            </w:pPr>
            <w:r>
              <w:t>Савкина Е.В.</w:t>
            </w:r>
          </w:p>
        </w:tc>
      </w:tr>
      <w:tr w14:paraId="4A159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2D020128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40F32B1B">
            <w:r>
              <w:t>Цирковое представление</w:t>
            </w:r>
          </w:p>
        </w:tc>
        <w:tc>
          <w:tcPr>
            <w:tcW w:w="908" w:type="pct"/>
            <w:gridSpan w:val="5"/>
          </w:tcPr>
          <w:p w14:paraId="4BC980E7">
            <w:pPr>
              <w:jc w:val="center"/>
            </w:pPr>
            <w:r>
              <w:t>16</w:t>
            </w:r>
          </w:p>
        </w:tc>
        <w:tc>
          <w:tcPr>
            <w:tcW w:w="974" w:type="pct"/>
            <w:gridSpan w:val="2"/>
          </w:tcPr>
          <w:p w14:paraId="0C62EC72">
            <w:pPr>
              <w:jc w:val="center"/>
            </w:pPr>
            <w:r>
              <w:t>Савкина Е.В.</w:t>
            </w:r>
          </w:p>
        </w:tc>
      </w:tr>
      <w:tr w14:paraId="43D24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34BC43DB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00A03EDA">
            <w:r>
              <w:t xml:space="preserve">«История Московского Кремля» - </w:t>
            </w:r>
            <w:r>
              <w:rPr>
                <w:lang w:eastAsia="en-US"/>
              </w:rPr>
              <w:t>Рассказ-беседа А.А. Сапсаева, полковника милиции в отставке,                             председателя  Похвистневской общественной организации ветеранов Кремлевского/Президентского полка о службе в Президентском полку, о Московском Кремле.</w:t>
            </w:r>
          </w:p>
          <w:p w14:paraId="3583F9A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Cs w:val="28"/>
              </w:rPr>
            </w:pPr>
            <w:r>
              <w:t>детская библиотека</w:t>
            </w:r>
          </w:p>
        </w:tc>
        <w:tc>
          <w:tcPr>
            <w:tcW w:w="908" w:type="pct"/>
            <w:gridSpan w:val="5"/>
          </w:tcPr>
          <w:p w14:paraId="410A70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</w:t>
            </w:r>
          </w:p>
          <w:p w14:paraId="230C83DC">
            <w:pPr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</w:rPr>
              <w:t>14:00</w:t>
            </w:r>
          </w:p>
        </w:tc>
        <w:tc>
          <w:tcPr>
            <w:tcW w:w="974" w:type="pct"/>
            <w:gridSpan w:val="2"/>
          </w:tcPr>
          <w:p w14:paraId="322B57C1">
            <w:pPr>
              <w:jc w:val="center"/>
            </w:pPr>
            <w:r>
              <w:t>Образцова Е.Ю.</w:t>
            </w:r>
          </w:p>
        </w:tc>
      </w:tr>
      <w:tr w14:paraId="22DDB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65654AC1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79F1C685">
            <w:r>
              <w:rPr>
                <w:rFonts w:eastAsia="Calibri"/>
                <w:bCs/>
                <w:szCs w:val="28"/>
              </w:rPr>
              <w:t xml:space="preserve">Концерт ДШИ г.Бугуруслан </w:t>
            </w:r>
          </w:p>
        </w:tc>
        <w:tc>
          <w:tcPr>
            <w:tcW w:w="908" w:type="pct"/>
            <w:gridSpan w:val="5"/>
          </w:tcPr>
          <w:p w14:paraId="4B59D88C">
            <w:pPr>
              <w:jc w:val="center"/>
            </w:pPr>
            <w:r>
              <w:rPr>
                <w:rFonts w:eastAsia="Calibri"/>
                <w:bCs/>
                <w:szCs w:val="28"/>
              </w:rPr>
              <w:t>17</w:t>
            </w:r>
          </w:p>
        </w:tc>
        <w:tc>
          <w:tcPr>
            <w:tcW w:w="974" w:type="pct"/>
            <w:gridSpan w:val="2"/>
          </w:tcPr>
          <w:p w14:paraId="50D552FE">
            <w:pPr>
              <w:jc w:val="center"/>
            </w:pPr>
            <w:r>
              <w:t>Мальцева О.Ф.</w:t>
            </w:r>
          </w:p>
        </w:tc>
      </w:tr>
      <w:tr w14:paraId="52C6E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735DBA1D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53D57F9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«Евгений Носов – писатель и художник» - литературное сообщение к 100-летию со дня рождения Е.И. Носова</w:t>
            </w:r>
          </w:p>
          <w:p w14:paraId="6DB9ED0F">
            <w:pPr>
              <w:rPr>
                <w:rFonts w:eastAsia="Calibri"/>
                <w:bCs/>
                <w:szCs w:val="28"/>
              </w:rPr>
            </w:pPr>
            <w:r>
              <w:t>городская библиотека №1</w:t>
            </w:r>
          </w:p>
        </w:tc>
        <w:tc>
          <w:tcPr>
            <w:tcW w:w="908" w:type="pct"/>
            <w:gridSpan w:val="5"/>
          </w:tcPr>
          <w:p w14:paraId="48A7D0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</w:p>
          <w:p w14:paraId="10C8427A">
            <w:pPr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</w:rPr>
              <w:t>16:00</w:t>
            </w:r>
          </w:p>
        </w:tc>
        <w:tc>
          <w:tcPr>
            <w:tcW w:w="974" w:type="pct"/>
            <w:gridSpan w:val="2"/>
          </w:tcPr>
          <w:p w14:paraId="6DAAF6B1">
            <w:pPr>
              <w:jc w:val="center"/>
            </w:pPr>
            <w:r>
              <w:t>Яковлева Е. В.</w:t>
            </w:r>
          </w:p>
        </w:tc>
      </w:tr>
      <w:tr w14:paraId="0697A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5A6D5D07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38A3E863">
            <w:pPr>
              <w:widowControl w:val="0"/>
              <w:autoSpaceDE w:val="0"/>
              <w:autoSpaceDN w:val="0"/>
              <w:adjustRightInd w:val="0"/>
            </w:pPr>
            <w:r>
              <w:t xml:space="preserve">«Сто вопросов в голове, а ответы в словаре!» - библиотечный урок </w:t>
            </w:r>
          </w:p>
          <w:p w14:paraId="3096CBB5">
            <w:pPr>
              <w:widowControl w:val="0"/>
              <w:autoSpaceDE w:val="0"/>
              <w:autoSpaceDN w:val="0"/>
              <w:adjustRightInd w:val="0"/>
            </w:pPr>
            <w:r>
              <w:t>детская библиотека</w:t>
            </w:r>
          </w:p>
        </w:tc>
        <w:tc>
          <w:tcPr>
            <w:tcW w:w="908" w:type="pct"/>
            <w:gridSpan w:val="5"/>
          </w:tcPr>
          <w:p w14:paraId="23EE02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18.04.2025</w:t>
            </w:r>
          </w:p>
          <w:p w14:paraId="2411A364">
            <w:pPr>
              <w:jc w:val="center"/>
            </w:pPr>
            <w:r>
              <w:rPr>
                <w:rFonts w:eastAsia="Calibri"/>
              </w:rPr>
              <w:t>13:00</w:t>
            </w:r>
          </w:p>
        </w:tc>
        <w:tc>
          <w:tcPr>
            <w:tcW w:w="974" w:type="pct"/>
            <w:gridSpan w:val="2"/>
          </w:tcPr>
          <w:p w14:paraId="53B5F57D">
            <w:pPr>
              <w:jc w:val="center"/>
            </w:pPr>
            <w:r>
              <w:t>Образцова Е.Ю.</w:t>
            </w:r>
          </w:p>
        </w:tc>
      </w:tr>
      <w:tr w14:paraId="45A03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3AE58163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11A190B4">
            <w:r>
              <w:t>Торжественное мероприятие ко Дню органов местного самоуправления</w:t>
            </w:r>
          </w:p>
        </w:tc>
        <w:tc>
          <w:tcPr>
            <w:tcW w:w="908" w:type="pct"/>
            <w:gridSpan w:val="5"/>
          </w:tcPr>
          <w:p w14:paraId="7E3905C8">
            <w:pPr>
              <w:jc w:val="center"/>
            </w:pPr>
            <w:r>
              <w:t>22</w:t>
            </w:r>
          </w:p>
        </w:tc>
        <w:tc>
          <w:tcPr>
            <w:tcW w:w="974" w:type="pct"/>
            <w:gridSpan w:val="2"/>
          </w:tcPr>
          <w:p w14:paraId="53825679">
            <w:pPr>
              <w:jc w:val="center"/>
            </w:pPr>
            <w:r>
              <w:t>Тарасова М.А.</w:t>
            </w:r>
          </w:p>
          <w:p w14:paraId="4A3C3D8B">
            <w:pPr>
              <w:jc w:val="center"/>
            </w:pPr>
            <w:r>
              <w:t>Семкина И.В.</w:t>
            </w:r>
          </w:p>
          <w:p w14:paraId="6C9FB2EE">
            <w:pPr>
              <w:jc w:val="center"/>
            </w:pPr>
            <w:r>
              <w:t>Савкина Е.В.</w:t>
            </w:r>
          </w:p>
        </w:tc>
      </w:tr>
      <w:tr w14:paraId="4CEDE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7AF8C99C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355B5AF0">
            <w:r>
              <w:t>Творческий фестиваль «Юные таланты»</w:t>
            </w:r>
          </w:p>
        </w:tc>
        <w:tc>
          <w:tcPr>
            <w:tcW w:w="908" w:type="pct"/>
            <w:gridSpan w:val="5"/>
          </w:tcPr>
          <w:p w14:paraId="0CBC6702">
            <w:pPr>
              <w:jc w:val="center"/>
            </w:pPr>
            <w:r>
              <w:t>23</w:t>
            </w:r>
          </w:p>
        </w:tc>
        <w:tc>
          <w:tcPr>
            <w:tcW w:w="974" w:type="pct"/>
            <w:gridSpan w:val="2"/>
          </w:tcPr>
          <w:p w14:paraId="32C86595">
            <w:pPr>
              <w:jc w:val="center"/>
            </w:pPr>
            <w:r>
              <w:t>Солдатова Д.В.</w:t>
            </w:r>
          </w:p>
        </w:tc>
      </w:tr>
      <w:tr w14:paraId="04D07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19647C74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75DC19D4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«От поколения  к поколению» - исторический экскурс</w:t>
            </w:r>
          </w:p>
          <w:p w14:paraId="3F071D59">
            <w:pPr>
              <w:widowControl w:val="0"/>
              <w:autoSpaceDE w:val="0"/>
              <w:autoSpaceDN w:val="0"/>
              <w:adjustRightInd w:val="0"/>
            </w:pPr>
            <w:r>
              <w:t>детская библиотека</w:t>
            </w:r>
          </w:p>
        </w:tc>
        <w:tc>
          <w:tcPr>
            <w:tcW w:w="908" w:type="pct"/>
            <w:gridSpan w:val="5"/>
          </w:tcPr>
          <w:p w14:paraId="4B51F0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23.04.2025</w:t>
            </w:r>
          </w:p>
          <w:p w14:paraId="0EFDA372">
            <w:pPr>
              <w:jc w:val="center"/>
            </w:pPr>
            <w:r>
              <w:rPr>
                <w:rFonts w:eastAsia="Calibri"/>
              </w:rPr>
              <w:t>16:00</w:t>
            </w:r>
          </w:p>
        </w:tc>
        <w:tc>
          <w:tcPr>
            <w:tcW w:w="974" w:type="pct"/>
            <w:gridSpan w:val="2"/>
          </w:tcPr>
          <w:p w14:paraId="33740429">
            <w:pPr>
              <w:jc w:val="center"/>
            </w:pPr>
            <w:r>
              <w:t>Образцова Е.Ю.</w:t>
            </w:r>
          </w:p>
        </w:tc>
      </w:tr>
      <w:tr w14:paraId="2731E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7B230E50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6B70FD2E">
            <w:pPr>
              <w:widowControl w:val="0"/>
              <w:autoSpaceDE w:val="0"/>
              <w:autoSpaceDN w:val="0"/>
              <w:adjustRightInd w:val="0"/>
            </w:pPr>
            <w:r>
              <w:t xml:space="preserve">«Дойти до Победы!» - краеведческая квест-игра </w:t>
            </w:r>
          </w:p>
          <w:p w14:paraId="0AE907BB">
            <w:r>
              <w:t>ЦГБ</w:t>
            </w:r>
          </w:p>
        </w:tc>
        <w:tc>
          <w:tcPr>
            <w:tcW w:w="908" w:type="pct"/>
            <w:gridSpan w:val="5"/>
          </w:tcPr>
          <w:p w14:paraId="6DC467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24.04.2025</w:t>
            </w:r>
          </w:p>
          <w:p w14:paraId="28DA3D5E">
            <w:pPr>
              <w:jc w:val="center"/>
            </w:pPr>
            <w:r>
              <w:rPr>
                <w:rFonts w:eastAsia="Calibri"/>
              </w:rPr>
              <w:t>14:00</w:t>
            </w:r>
          </w:p>
        </w:tc>
        <w:tc>
          <w:tcPr>
            <w:tcW w:w="974" w:type="pct"/>
            <w:gridSpan w:val="2"/>
          </w:tcPr>
          <w:p w14:paraId="57710DF9">
            <w:pPr>
              <w:jc w:val="center"/>
            </w:pPr>
            <w:r>
              <w:t>Воеводина С. А.</w:t>
            </w:r>
          </w:p>
        </w:tc>
      </w:tr>
      <w:tr w14:paraId="1A7D0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56CD7914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23AACE08">
            <w:r>
              <w:t>Фестиваль патриотической песни «Пою тебе, моя Россия!»</w:t>
            </w:r>
          </w:p>
        </w:tc>
        <w:tc>
          <w:tcPr>
            <w:tcW w:w="908" w:type="pct"/>
            <w:gridSpan w:val="5"/>
          </w:tcPr>
          <w:p w14:paraId="6AAED39C">
            <w:pPr>
              <w:jc w:val="center"/>
            </w:pPr>
            <w:r>
              <w:t>24</w:t>
            </w:r>
          </w:p>
        </w:tc>
        <w:tc>
          <w:tcPr>
            <w:tcW w:w="974" w:type="pct"/>
            <w:gridSpan w:val="2"/>
          </w:tcPr>
          <w:p w14:paraId="4FF8E52F">
            <w:pPr>
              <w:jc w:val="center"/>
            </w:pPr>
            <w:r>
              <w:t>Захарова Ю.В.</w:t>
            </w:r>
          </w:p>
        </w:tc>
      </w:tr>
      <w:tr w14:paraId="5592A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35302351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12C7A44F">
            <w:r>
              <w:t>Международный исторический диктант на тему ВОв «Диктант Победы»</w:t>
            </w:r>
          </w:p>
        </w:tc>
        <w:tc>
          <w:tcPr>
            <w:tcW w:w="908" w:type="pct"/>
            <w:gridSpan w:val="5"/>
          </w:tcPr>
          <w:p w14:paraId="16DD2F8E">
            <w:pPr>
              <w:jc w:val="center"/>
            </w:pPr>
            <w:r>
              <w:t>25</w:t>
            </w:r>
          </w:p>
        </w:tc>
        <w:tc>
          <w:tcPr>
            <w:tcW w:w="974" w:type="pct"/>
            <w:gridSpan w:val="2"/>
          </w:tcPr>
          <w:p w14:paraId="3E7625BD">
            <w:pPr>
              <w:jc w:val="center"/>
            </w:pPr>
            <w:r>
              <w:t>Ответственные на площадках проведения</w:t>
            </w:r>
          </w:p>
        </w:tc>
      </w:tr>
      <w:tr w14:paraId="3A242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140CD0CF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4AB344EE">
            <w:r>
              <w:t>Чернобыль. Это не должно повториться</w:t>
            </w:r>
          </w:p>
        </w:tc>
        <w:tc>
          <w:tcPr>
            <w:tcW w:w="908" w:type="pct"/>
            <w:gridSpan w:val="5"/>
          </w:tcPr>
          <w:p w14:paraId="5A682CFC">
            <w:pPr>
              <w:jc w:val="center"/>
            </w:pPr>
            <w:r>
              <w:t>25</w:t>
            </w:r>
          </w:p>
        </w:tc>
        <w:tc>
          <w:tcPr>
            <w:tcW w:w="974" w:type="pct"/>
            <w:gridSpan w:val="2"/>
          </w:tcPr>
          <w:p w14:paraId="6992A72C">
            <w:pPr>
              <w:jc w:val="center"/>
            </w:pPr>
            <w:r>
              <w:t>Мальцева О.Ф.</w:t>
            </w:r>
          </w:p>
        </w:tc>
      </w:tr>
      <w:tr w14:paraId="5E71B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4D4140D4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5B60F3E8">
            <w:r>
              <w:t xml:space="preserve">VI ежегодный региональный фестиваль вокальных ансамблей и хоровых коллективов детского и юношеского творчества Отрадненской епархии "Пасха Красная" </w:t>
            </w:r>
          </w:p>
        </w:tc>
        <w:tc>
          <w:tcPr>
            <w:tcW w:w="908" w:type="pct"/>
            <w:gridSpan w:val="5"/>
          </w:tcPr>
          <w:p w14:paraId="317A04E4">
            <w:pPr>
              <w:jc w:val="center"/>
            </w:pPr>
            <w:r>
              <w:t>26</w:t>
            </w:r>
          </w:p>
        </w:tc>
        <w:tc>
          <w:tcPr>
            <w:tcW w:w="974" w:type="pct"/>
            <w:gridSpan w:val="2"/>
          </w:tcPr>
          <w:p w14:paraId="3C616613">
            <w:pPr>
              <w:jc w:val="center"/>
            </w:pPr>
            <w:r>
              <w:t>Тремасова О.В.</w:t>
            </w:r>
          </w:p>
          <w:p w14:paraId="311A711A">
            <w:pPr>
              <w:jc w:val="center"/>
            </w:pPr>
            <w:r>
              <w:t>Иванова Л.Г.</w:t>
            </w:r>
          </w:p>
        </w:tc>
      </w:tr>
      <w:tr w14:paraId="1A669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40" w:type="pct"/>
          <w:trHeight w:val="20" w:hRule="atLeast"/>
        </w:trPr>
        <w:tc>
          <w:tcPr>
            <w:tcW w:w="456" w:type="pct"/>
            <w:vAlign w:val="center"/>
          </w:tcPr>
          <w:p w14:paraId="1B8372D0">
            <w:pPr>
              <w:pStyle w:val="16"/>
              <w:widowControl w:val="0"/>
              <w:numPr>
                <w:ilvl w:val="0"/>
                <w:numId w:val="8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36871201">
            <w:r>
              <w:t>«Библионочь - 2025» - Всероссийская акция</w:t>
            </w:r>
          </w:p>
          <w:p w14:paraId="76CA7D89">
            <w:r>
              <w:t>ЦГБ</w:t>
            </w:r>
          </w:p>
          <w:p w14:paraId="1CD85507">
            <w:pPr>
              <w:widowControl w:val="0"/>
              <w:autoSpaceDE w:val="0"/>
              <w:autoSpaceDN w:val="0"/>
              <w:adjustRightInd w:val="0"/>
            </w:pPr>
            <w:r>
              <w:t>детская библиотека</w:t>
            </w:r>
          </w:p>
        </w:tc>
        <w:tc>
          <w:tcPr>
            <w:tcW w:w="908" w:type="pct"/>
            <w:gridSpan w:val="5"/>
          </w:tcPr>
          <w:p w14:paraId="77338C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  <w:p w14:paraId="3242C19D">
            <w:pPr>
              <w:jc w:val="center"/>
            </w:pPr>
            <w:r>
              <w:t>15:00</w:t>
            </w:r>
          </w:p>
        </w:tc>
        <w:tc>
          <w:tcPr>
            <w:tcW w:w="974" w:type="pct"/>
            <w:gridSpan w:val="2"/>
          </w:tcPr>
          <w:p w14:paraId="67E24BAE">
            <w:pPr>
              <w:widowControl w:val="0"/>
              <w:autoSpaceDE w:val="0"/>
              <w:autoSpaceDN w:val="0"/>
              <w:adjustRightInd w:val="0"/>
            </w:pPr>
            <w:r>
              <w:t>Тихонова Е.А.</w:t>
            </w:r>
          </w:p>
          <w:p w14:paraId="460A763B">
            <w:pPr>
              <w:jc w:val="center"/>
            </w:pPr>
          </w:p>
        </w:tc>
      </w:tr>
      <w:tr w14:paraId="7CDC9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79" w:hRule="atLeast"/>
        </w:trPr>
        <w:tc>
          <w:tcPr>
            <w:tcW w:w="5000" w:type="pct"/>
            <w:gridSpan w:val="11"/>
            <w:vAlign w:val="center"/>
          </w:tcPr>
          <w:p w14:paraId="1BB19412">
            <w:pPr>
              <w:widowControl w:val="0"/>
              <w:snapToGrid w:val="0"/>
              <w:jc w:val="center"/>
              <w:rPr>
                <w:b/>
              </w:rPr>
            </w:pPr>
          </w:p>
          <w:p w14:paraId="068A25E6">
            <w:pPr>
              <w:jc w:val="center"/>
            </w:pPr>
            <w:r>
              <w:rPr>
                <w:rFonts w:eastAsia="Calibri"/>
                <w:b/>
                <w:lang w:val="en-US"/>
              </w:rPr>
              <w:t>VIII</w:t>
            </w:r>
            <w:r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14:paraId="71E89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79" w:hRule="atLeast"/>
        </w:trPr>
        <w:tc>
          <w:tcPr>
            <w:tcW w:w="456" w:type="pct"/>
            <w:vAlign w:val="center"/>
          </w:tcPr>
          <w:p w14:paraId="0EA8DACD">
            <w:pPr>
              <w:pStyle w:val="16"/>
              <w:widowControl w:val="0"/>
              <w:numPr>
                <w:ilvl w:val="0"/>
                <w:numId w:val="9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color="auto" w:sz="4" w:space="0"/>
            </w:tcBorders>
          </w:tcPr>
          <w:p w14:paraId="7EDEB5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eastAsia="Calibri"/>
                <w:szCs w:val="28"/>
              </w:rPr>
              <w:t>Начало акции «Чтобы память не угасла…». В рамках данной акции будут устанавливаться памятные звезда на могилах ветеранов</w:t>
            </w:r>
          </w:p>
        </w:tc>
        <w:tc>
          <w:tcPr>
            <w:tcW w:w="1018" w:type="pct"/>
            <w:gridSpan w:val="7"/>
            <w:tcBorders>
              <w:left w:val="single" w:color="auto" w:sz="4" w:space="0"/>
              <w:right w:val="single" w:color="auto" w:sz="4" w:space="0"/>
            </w:tcBorders>
          </w:tcPr>
          <w:p w14:paraId="40F8FB70">
            <w:pPr>
              <w:jc w:val="center"/>
            </w:pPr>
            <w:r>
              <w:rPr>
                <w:rFonts w:eastAsia="Calibri"/>
                <w:szCs w:val="28"/>
              </w:rPr>
              <w:t>в течение месяца</w:t>
            </w:r>
          </w:p>
        </w:tc>
        <w:tc>
          <w:tcPr>
            <w:tcW w:w="911" w:type="pct"/>
            <w:gridSpan w:val="2"/>
            <w:tcBorders>
              <w:left w:val="single" w:color="auto" w:sz="4" w:space="0"/>
            </w:tcBorders>
          </w:tcPr>
          <w:p w14:paraId="2AD2BEA5">
            <w:pPr>
              <w:pStyle w:val="7"/>
              <w:widowControl w:val="0"/>
              <w:snapToGrid w:val="0"/>
              <w:ind w:left="-57" w:right="-57"/>
              <w:jc w:val="center"/>
            </w:pPr>
            <w:r>
              <w:t>Киселев С.А. Смирнов М.А.</w:t>
            </w:r>
          </w:p>
        </w:tc>
      </w:tr>
      <w:tr w14:paraId="422BA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79" w:hRule="atLeast"/>
        </w:trPr>
        <w:tc>
          <w:tcPr>
            <w:tcW w:w="456" w:type="pct"/>
            <w:vAlign w:val="center"/>
          </w:tcPr>
          <w:p w14:paraId="6F40818D">
            <w:pPr>
              <w:pStyle w:val="16"/>
              <w:widowControl w:val="0"/>
              <w:numPr>
                <w:ilvl w:val="0"/>
                <w:numId w:val="9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color="auto" w:sz="4" w:space="0"/>
            </w:tcBorders>
          </w:tcPr>
          <w:p w14:paraId="18B6F13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Благотворительная акция «Весенняя неделя добра»</w:t>
            </w:r>
          </w:p>
        </w:tc>
        <w:tc>
          <w:tcPr>
            <w:tcW w:w="1018" w:type="pct"/>
            <w:gridSpan w:val="7"/>
            <w:tcBorders>
              <w:left w:val="single" w:color="auto" w:sz="4" w:space="0"/>
              <w:right w:val="single" w:color="auto" w:sz="4" w:space="0"/>
            </w:tcBorders>
          </w:tcPr>
          <w:p w14:paraId="3D51841B">
            <w:pPr>
              <w:pStyle w:val="20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rPr>
                <w:rFonts w:eastAsia="Calibri"/>
                <w:szCs w:val="28"/>
              </w:rPr>
              <w:t>в течение месяца</w:t>
            </w:r>
          </w:p>
        </w:tc>
        <w:tc>
          <w:tcPr>
            <w:tcW w:w="911" w:type="pct"/>
            <w:gridSpan w:val="2"/>
            <w:tcBorders>
              <w:left w:val="single" w:color="auto" w:sz="4" w:space="0"/>
            </w:tcBorders>
          </w:tcPr>
          <w:p w14:paraId="7B45DC91">
            <w:pPr>
              <w:pStyle w:val="20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Киселев С.А. Смирнов М.А.</w:t>
            </w:r>
          </w:p>
        </w:tc>
      </w:tr>
      <w:tr w14:paraId="32B18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79" w:hRule="atLeast"/>
        </w:trPr>
        <w:tc>
          <w:tcPr>
            <w:tcW w:w="456" w:type="pct"/>
            <w:vAlign w:val="center"/>
          </w:tcPr>
          <w:p w14:paraId="60A50FEF">
            <w:pPr>
              <w:pStyle w:val="16"/>
              <w:widowControl w:val="0"/>
              <w:numPr>
                <w:ilvl w:val="0"/>
                <w:numId w:val="9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color="auto" w:sz="4" w:space="0"/>
            </w:tcBorders>
          </w:tcPr>
          <w:p w14:paraId="376120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Акция «Всемирный день здоровья»</w:t>
            </w:r>
          </w:p>
        </w:tc>
        <w:tc>
          <w:tcPr>
            <w:tcW w:w="1018" w:type="pct"/>
            <w:gridSpan w:val="7"/>
            <w:tcBorders>
              <w:left w:val="single" w:color="auto" w:sz="4" w:space="0"/>
              <w:right w:val="single" w:color="auto" w:sz="4" w:space="0"/>
            </w:tcBorders>
          </w:tcPr>
          <w:p w14:paraId="24290F84">
            <w:pPr>
              <w:pStyle w:val="20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rPr>
                <w:rFonts w:eastAsia="Calibri"/>
                <w:szCs w:val="28"/>
              </w:rPr>
              <w:t xml:space="preserve">05 </w:t>
            </w:r>
          </w:p>
        </w:tc>
        <w:tc>
          <w:tcPr>
            <w:tcW w:w="911" w:type="pct"/>
            <w:gridSpan w:val="2"/>
            <w:tcBorders>
              <w:left w:val="single" w:color="auto" w:sz="4" w:space="0"/>
            </w:tcBorders>
          </w:tcPr>
          <w:p w14:paraId="56451132">
            <w:pPr>
              <w:pStyle w:val="20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Киселев С.А. Смирнов М.А.</w:t>
            </w:r>
          </w:p>
        </w:tc>
      </w:tr>
      <w:tr w14:paraId="45699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79" w:hRule="atLeast"/>
        </w:trPr>
        <w:tc>
          <w:tcPr>
            <w:tcW w:w="456" w:type="pct"/>
            <w:vAlign w:val="center"/>
          </w:tcPr>
          <w:p w14:paraId="3276B788">
            <w:pPr>
              <w:pStyle w:val="16"/>
              <w:widowControl w:val="0"/>
              <w:numPr>
                <w:ilvl w:val="0"/>
                <w:numId w:val="9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color="auto" w:sz="4" w:space="0"/>
            </w:tcBorders>
          </w:tcPr>
          <w:p w14:paraId="0F6BB53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Акция «День космонавтики»</w:t>
            </w:r>
          </w:p>
        </w:tc>
        <w:tc>
          <w:tcPr>
            <w:tcW w:w="1018" w:type="pct"/>
            <w:gridSpan w:val="7"/>
            <w:tcBorders>
              <w:left w:val="single" w:color="auto" w:sz="4" w:space="0"/>
              <w:right w:val="single" w:color="auto" w:sz="4" w:space="0"/>
            </w:tcBorders>
          </w:tcPr>
          <w:p w14:paraId="3213225F">
            <w:pPr>
              <w:pStyle w:val="20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rPr>
                <w:rFonts w:eastAsia="Calibri"/>
                <w:szCs w:val="28"/>
              </w:rPr>
              <w:t xml:space="preserve">11 </w:t>
            </w:r>
          </w:p>
        </w:tc>
        <w:tc>
          <w:tcPr>
            <w:tcW w:w="911" w:type="pct"/>
            <w:gridSpan w:val="2"/>
            <w:tcBorders>
              <w:left w:val="single" w:color="auto" w:sz="4" w:space="0"/>
            </w:tcBorders>
          </w:tcPr>
          <w:p w14:paraId="231A5CDF">
            <w:pPr>
              <w:pStyle w:val="20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Киселев С.А. Смирнов М.А.</w:t>
            </w:r>
          </w:p>
        </w:tc>
      </w:tr>
      <w:tr w14:paraId="7807D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79" w:hRule="atLeast"/>
        </w:trPr>
        <w:tc>
          <w:tcPr>
            <w:tcW w:w="456" w:type="pct"/>
            <w:vAlign w:val="center"/>
          </w:tcPr>
          <w:p w14:paraId="188726B9">
            <w:pPr>
              <w:pStyle w:val="16"/>
              <w:widowControl w:val="0"/>
              <w:numPr>
                <w:ilvl w:val="0"/>
                <w:numId w:val="9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color="auto" w:sz="4" w:space="0"/>
            </w:tcBorders>
          </w:tcPr>
          <w:p w14:paraId="13E546D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Пост №1 «Этих дней не смолкнет слава»</w:t>
            </w:r>
          </w:p>
        </w:tc>
        <w:tc>
          <w:tcPr>
            <w:tcW w:w="1018" w:type="pct"/>
            <w:gridSpan w:val="7"/>
            <w:tcBorders>
              <w:left w:val="single" w:color="auto" w:sz="4" w:space="0"/>
              <w:right w:val="single" w:color="auto" w:sz="4" w:space="0"/>
            </w:tcBorders>
          </w:tcPr>
          <w:p w14:paraId="5DDAC84B">
            <w:pPr>
              <w:pStyle w:val="20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rPr>
                <w:rFonts w:eastAsia="Calibri"/>
                <w:szCs w:val="28"/>
              </w:rPr>
              <w:t xml:space="preserve">18 </w:t>
            </w:r>
          </w:p>
        </w:tc>
        <w:tc>
          <w:tcPr>
            <w:tcW w:w="911" w:type="pct"/>
            <w:gridSpan w:val="2"/>
            <w:tcBorders>
              <w:left w:val="single" w:color="auto" w:sz="4" w:space="0"/>
            </w:tcBorders>
          </w:tcPr>
          <w:p w14:paraId="2D42D591">
            <w:pPr>
              <w:pStyle w:val="20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Киселев С.А. Смирнов М.А.</w:t>
            </w:r>
          </w:p>
        </w:tc>
      </w:tr>
      <w:tr w14:paraId="4E89E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79" w:hRule="atLeast"/>
        </w:trPr>
        <w:tc>
          <w:tcPr>
            <w:tcW w:w="456" w:type="pct"/>
            <w:vAlign w:val="center"/>
          </w:tcPr>
          <w:p w14:paraId="7599E34A">
            <w:pPr>
              <w:pStyle w:val="16"/>
              <w:widowControl w:val="0"/>
              <w:numPr>
                <w:ilvl w:val="0"/>
                <w:numId w:val="9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color="auto" w:sz="4" w:space="0"/>
            </w:tcBorders>
          </w:tcPr>
          <w:p w14:paraId="2BB183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Экологическая акция Уборка памятника «Память поколений»</w:t>
            </w:r>
          </w:p>
        </w:tc>
        <w:tc>
          <w:tcPr>
            <w:tcW w:w="1018" w:type="pct"/>
            <w:gridSpan w:val="7"/>
            <w:tcBorders>
              <w:left w:val="single" w:color="auto" w:sz="4" w:space="0"/>
              <w:right w:val="single" w:color="auto" w:sz="4" w:space="0"/>
            </w:tcBorders>
          </w:tcPr>
          <w:p w14:paraId="5420A51F">
            <w:pPr>
              <w:pStyle w:val="20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rPr>
                <w:rFonts w:eastAsia="Calibri"/>
                <w:szCs w:val="28"/>
              </w:rPr>
              <w:t xml:space="preserve">17 </w:t>
            </w:r>
          </w:p>
        </w:tc>
        <w:tc>
          <w:tcPr>
            <w:tcW w:w="911" w:type="pct"/>
            <w:gridSpan w:val="2"/>
            <w:tcBorders>
              <w:left w:val="single" w:color="auto" w:sz="4" w:space="0"/>
            </w:tcBorders>
          </w:tcPr>
          <w:p w14:paraId="036B82E9">
            <w:pPr>
              <w:pStyle w:val="20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Киселев С.А. Смирнов М.А.</w:t>
            </w:r>
          </w:p>
        </w:tc>
      </w:tr>
      <w:tr w14:paraId="2A5EE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79" w:hRule="atLeast"/>
        </w:trPr>
        <w:tc>
          <w:tcPr>
            <w:tcW w:w="456" w:type="pct"/>
            <w:vAlign w:val="center"/>
          </w:tcPr>
          <w:p w14:paraId="12AC110D">
            <w:pPr>
              <w:pStyle w:val="16"/>
              <w:widowControl w:val="0"/>
              <w:numPr>
                <w:ilvl w:val="0"/>
                <w:numId w:val="9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</w:tcPr>
          <w:p w14:paraId="6E16CF99">
            <w:pPr>
              <w:ind w:right="-178"/>
            </w:pPr>
            <w:r>
              <w:t>Работа музея в воскресенье</w:t>
            </w:r>
          </w:p>
        </w:tc>
        <w:tc>
          <w:tcPr>
            <w:tcW w:w="1018" w:type="pct"/>
            <w:gridSpan w:val="7"/>
          </w:tcPr>
          <w:p w14:paraId="7C272367">
            <w:pPr>
              <w:jc w:val="center"/>
            </w:pPr>
            <w:r>
              <w:t>6,13,20,27</w:t>
            </w:r>
          </w:p>
        </w:tc>
        <w:tc>
          <w:tcPr>
            <w:tcW w:w="911" w:type="pct"/>
            <w:gridSpan w:val="2"/>
          </w:tcPr>
          <w:p w14:paraId="4E55EDD4">
            <w:pPr>
              <w:jc w:val="center"/>
            </w:pPr>
            <w:r>
              <w:t>Анисимова Е.В.</w:t>
            </w:r>
          </w:p>
          <w:p w14:paraId="04862C52">
            <w:pPr>
              <w:jc w:val="center"/>
            </w:pPr>
            <w:r>
              <w:t>Мальцева О.Ф.</w:t>
            </w:r>
          </w:p>
        </w:tc>
      </w:tr>
      <w:tr w14:paraId="6D9F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5000" w:type="pct"/>
            <w:gridSpan w:val="11"/>
            <w:vAlign w:val="center"/>
          </w:tcPr>
          <w:p w14:paraId="339B7334">
            <w:pPr>
              <w:pStyle w:val="2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14:paraId="36853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8ACAE55">
            <w:pPr>
              <w:pStyle w:val="2"/>
              <w:widowControl w:val="0"/>
              <w:numPr>
                <w:ilvl w:val="0"/>
                <w:numId w:val="11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7" w:type="pct"/>
            <w:gridSpan w:val="4"/>
          </w:tcPr>
          <w:p w14:paraId="363ADC06">
            <w:pPr>
              <w:widowControl w:val="0"/>
              <w:ind w:left="-66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Первенство городского округа Похвистнево по хоккею с шайбой </w:t>
            </w:r>
          </w:p>
          <w:p w14:paraId="33A8AADA">
            <w:pPr>
              <w:widowControl w:val="0"/>
              <w:ind w:left="-66"/>
              <w:jc w:val="both"/>
              <w:rPr>
                <w:rFonts w:eastAsia="NSimSun" w:cs="Liberation Mono"/>
                <w:lang w:eastAsia="zh-CN" w:bidi="hi-IN"/>
              </w:rPr>
            </w:pPr>
            <w:r>
              <w:rPr>
                <w:rFonts w:eastAsia="SimSun"/>
                <w:lang w:eastAsia="ar-SA"/>
              </w:rPr>
              <w:t>МАУ «Похвистнево Арена»</w:t>
            </w:r>
          </w:p>
        </w:tc>
        <w:tc>
          <w:tcPr>
            <w:tcW w:w="986" w:type="pct"/>
            <w:gridSpan w:val="4"/>
          </w:tcPr>
          <w:p w14:paraId="68AF3AF8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>
              <w:t xml:space="preserve">05, 12,19,26 </w:t>
            </w:r>
          </w:p>
        </w:tc>
        <w:tc>
          <w:tcPr>
            <w:tcW w:w="911" w:type="pct"/>
            <w:gridSpan w:val="2"/>
          </w:tcPr>
          <w:p w14:paraId="41535F8B">
            <w:pPr>
              <w:jc w:val="center"/>
            </w:pPr>
            <w:r>
              <w:t>Субеев Р.И. Рафекова Г.Б.</w:t>
            </w:r>
          </w:p>
        </w:tc>
      </w:tr>
      <w:tr w14:paraId="25CBA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F7A79A3">
            <w:pPr>
              <w:pStyle w:val="16"/>
              <w:widowControl w:val="0"/>
              <w:numPr>
                <w:ilvl w:val="0"/>
                <w:numId w:val="11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75EA686E">
            <w:pPr>
              <w:widowControl w:val="0"/>
              <w:ind w:left="-66"/>
              <w:jc w:val="both"/>
            </w:pPr>
            <w:r>
              <w:t xml:space="preserve">Первенство города по пауэрлифтингу </w:t>
            </w:r>
          </w:p>
          <w:p w14:paraId="08994067">
            <w:pPr>
              <w:widowControl w:val="0"/>
              <w:ind w:left="-66"/>
              <w:jc w:val="both"/>
            </w:pPr>
            <w:r>
              <w:t>Спортивный комплекс (СП ЦДО «Рекорд» ГБОУ СОШ №1 г.Похвистнево)</w:t>
            </w:r>
          </w:p>
        </w:tc>
        <w:tc>
          <w:tcPr>
            <w:tcW w:w="986" w:type="pct"/>
            <w:gridSpan w:val="4"/>
          </w:tcPr>
          <w:p w14:paraId="7A486F41">
            <w:pPr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  <w:tc>
          <w:tcPr>
            <w:tcW w:w="911" w:type="pct"/>
            <w:gridSpan w:val="2"/>
          </w:tcPr>
          <w:p w14:paraId="1EEA83B6">
            <w:pPr>
              <w:jc w:val="center"/>
            </w:pPr>
            <w:r>
              <w:t>Субеев Р.И. Рафекова Г.Б.</w:t>
            </w:r>
          </w:p>
        </w:tc>
      </w:tr>
      <w:tr w14:paraId="060A0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620E7B6">
            <w:pPr>
              <w:pStyle w:val="16"/>
              <w:widowControl w:val="0"/>
              <w:numPr>
                <w:ilvl w:val="0"/>
                <w:numId w:val="11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016D2AD6">
            <w:pPr>
              <w:widowControl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Первенство по плаванию среди детей </w:t>
            </w:r>
          </w:p>
          <w:p w14:paraId="5765EC62">
            <w:pPr>
              <w:widowControl w:val="0"/>
              <w:jc w:val="both"/>
            </w:pPr>
            <w:r>
              <w:rPr>
                <w:rFonts w:eastAsia="SimSun"/>
                <w:lang w:eastAsia="ar-SA"/>
              </w:rPr>
              <w:t>МАУ ФОК «Салют»</w:t>
            </w:r>
          </w:p>
        </w:tc>
        <w:tc>
          <w:tcPr>
            <w:tcW w:w="986" w:type="pct"/>
            <w:gridSpan w:val="4"/>
          </w:tcPr>
          <w:p w14:paraId="7C2A5F70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911" w:type="pct"/>
            <w:gridSpan w:val="2"/>
          </w:tcPr>
          <w:p w14:paraId="009C44DA">
            <w:pPr>
              <w:jc w:val="center"/>
            </w:pPr>
            <w:r>
              <w:t>Субеев Р.И. Рафекова Г.Б.</w:t>
            </w:r>
          </w:p>
        </w:tc>
      </w:tr>
      <w:tr w14:paraId="44010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5000" w:type="pct"/>
            <w:gridSpan w:val="11"/>
            <w:vAlign w:val="center"/>
          </w:tcPr>
          <w:p w14:paraId="297D3904">
            <w:pPr>
              <w:pStyle w:val="2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14:paraId="3E98E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74EE6A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10.1.</w:t>
            </w:r>
          </w:p>
        </w:tc>
        <w:tc>
          <w:tcPr>
            <w:tcW w:w="2634" w:type="pct"/>
            <w:gridSpan w:val="3"/>
            <w:vAlign w:val="center"/>
          </w:tcPr>
          <w:p w14:paraId="28F2ED1C">
            <w:pPr>
              <w:pStyle w:val="15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99" w:type="pct"/>
            <w:gridSpan w:val="5"/>
            <w:vAlign w:val="center"/>
          </w:tcPr>
          <w:p w14:paraId="0A7F023F">
            <w:pPr>
              <w:pStyle w:val="15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11" w:type="pct"/>
            <w:gridSpan w:val="2"/>
          </w:tcPr>
          <w:p w14:paraId="4585F1C5">
            <w:pPr>
              <w:jc w:val="center"/>
            </w:pPr>
            <w:r>
              <w:t>Волгина С.Ю.</w:t>
            </w:r>
          </w:p>
        </w:tc>
      </w:tr>
      <w:tr w14:paraId="62E0B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ABAEE94">
            <w:pPr>
              <w:pStyle w:val="16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34" w:type="pct"/>
            <w:gridSpan w:val="3"/>
            <w:vAlign w:val="center"/>
          </w:tcPr>
          <w:p w14:paraId="405F5FEF">
            <w:pPr>
              <w:widowControl w:val="0"/>
              <w:jc w:val="both"/>
            </w:pPr>
            <w: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99" w:type="pct"/>
            <w:gridSpan w:val="5"/>
            <w:vAlign w:val="center"/>
          </w:tcPr>
          <w:p w14:paraId="25F02832">
            <w:pPr>
              <w:widowControl w:val="0"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</w:tcPr>
          <w:p w14:paraId="0942CDE0">
            <w:pPr>
              <w:jc w:val="center"/>
            </w:pPr>
            <w:r>
              <w:t>Волгина С.Ю.</w:t>
            </w:r>
          </w:p>
        </w:tc>
      </w:tr>
      <w:tr w14:paraId="743B6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1E6111E">
            <w:pPr>
              <w:pStyle w:val="16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34" w:type="pct"/>
            <w:gridSpan w:val="3"/>
            <w:vAlign w:val="center"/>
          </w:tcPr>
          <w:p w14:paraId="522B928D">
            <w:pPr>
              <w:widowControl w:val="0"/>
              <w:jc w:val="both"/>
            </w:pPr>
            <w: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99" w:type="pct"/>
            <w:gridSpan w:val="5"/>
            <w:vAlign w:val="center"/>
          </w:tcPr>
          <w:p w14:paraId="6CA1FF37">
            <w:pPr>
              <w:widowControl w:val="0"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1DC8D293">
            <w:pPr>
              <w:widowControl w:val="0"/>
              <w:jc w:val="center"/>
              <w:rPr>
                <w:rFonts w:hint="default"/>
                <w:lang w:val="ru-RU"/>
              </w:rPr>
            </w:pPr>
            <w:r>
              <w:t xml:space="preserve">Волгина С.Ю. </w:t>
            </w:r>
            <w:r>
              <w:rPr>
                <w:lang w:val="ru-RU"/>
              </w:rPr>
              <w:t>Спиридонова</w:t>
            </w:r>
            <w:r>
              <w:rPr>
                <w:rFonts w:hint="default"/>
                <w:lang w:val="ru-RU"/>
              </w:rPr>
              <w:t xml:space="preserve"> А.Д.</w:t>
            </w:r>
            <w:bookmarkStart w:id="9" w:name="_GoBack"/>
            <w:bookmarkEnd w:id="9"/>
          </w:p>
          <w:p w14:paraId="3C4312F7">
            <w:pPr>
              <w:widowControl w:val="0"/>
              <w:jc w:val="center"/>
            </w:pPr>
          </w:p>
        </w:tc>
      </w:tr>
      <w:tr w14:paraId="3DC3B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5A241FB">
            <w:pPr>
              <w:pStyle w:val="16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34" w:type="pct"/>
            <w:gridSpan w:val="3"/>
          </w:tcPr>
          <w:p w14:paraId="5CCA0230">
            <w:pPr>
              <w:widowControl w:val="0"/>
              <w:jc w:val="both"/>
            </w:pPr>
            <w: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99" w:type="pct"/>
            <w:gridSpan w:val="5"/>
            <w:vAlign w:val="center"/>
          </w:tcPr>
          <w:p w14:paraId="4CC2DAA1">
            <w:pPr>
              <w:widowControl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постоянно</w:t>
            </w:r>
          </w:p>
        </w:tc>
        <w:tc>
          <w:tcPr>
            <w:tcW w:w="911" w:type="pct"/>
            <w:gridSpan w:val="2"/>
          </w:tcPr>
          <w:p w14:paraId="6A4A419B">
            <w:pPr>
              <w:widowControl w:val="0"/>
              <w:jc w:val="center"/>
            </w:pPr>
            <w:r>
              <w:t>Волгина С.Ю.</w:t>
            </w:r>
          </w:p>
        </w:tc>
      </w:tr>
      <w:tr w14:paraId="7BA6D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0" w:hRule="atLeast"/>
        </w:trPr>
        <w:tc>
          <w:tcPr>
            <w:tcW w:w="456" w:type="pct"/>
            <w:vAlign w:val="center"/>
          </w:tcPr>
          <w:p w14:paraId="1994D7C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10.5.</w:t>
            </w:r>
          </w:p>
        </w:tc>
        <w:tc>
          <w:tcPr>
            <w:tcW w:w="2634" w:type="pct"/>
            <w:gridSpan w:val="3"/>
          </w:tcPr>
          <w:p w14:paraId="7E26B2D3">
            <w:pPr>
              <w:spacing w:line="276" w:lineRule="auto"/>
            </w:pPr>
            <w:r>
              <w:t>Размещение в официальных группах в социальных сетях и мессенджерах информации о мероприятиях, проводимых в городе.</w:t>
            </w:r>
          </w:p>
        </w:tc>
        <w:tc>
          <w:tcPr>
            <w:tcW w:w="999" w:type="pct"/>
            <w:gridSpan w:val="5"/>
            <w:vAlign w:val="center"/>
          </w:tcPr>
          <w:p w14:paraId="2DA73812">
            <w:pPr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постоянно</w:t>
            </w:r>
          </w:p>
        </w:tc>
        <w:tc>
          <w:tcPr>
            <w:tcW w:w="911" w:type="pct"/>
            <w:gridSpan w:val="2"/>
          </w:tcPr>
          <w:p w14:paraId="475DFC5A">
            <w:pPr>
              <w:spacing w:line="276" w:lineRule="auto"/>
              <w:jc w:val="center"/>
            </w:pPr>
            <w:r>
              <w:t>Спиридонова А.Д.</w:t>
            </w:r>
          </w:p>
        </w:tc>
      </w:tr>
      <w:tr w14:paraId="65FCC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B2E0060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10.6.</w:t>
            </w:r>
          </w:p>
        </w:tc>
        <w:tc>
          <w:tcPr>
            <w:tcW w:w="2634" w:type="pct"/>
            <w:gridSpan w:val="3"/>
          </w:tcPr>
          <w:p w14:paraId="3ED13286">
            <w:pPr>
              <w:spacing w:line="276" w:lineRule="auto"/>
              <w:jc w:val="both"/>
            </w:pPr>
            <w:r>
              <w:t>Работа с Медиалогией</w:t>
            </w:r>
          </w:p>
        </w:tc>
        <w:tc>
          <w:tcPr>
            <w:tcW w:w="999" w:type="pct"/>
            <w:gridSpan w:val="5"/>
            <w:vAlign w:val="center"/>
          </w:tcPr>
          <w:p w14:paraId="7A8C1BBD">
            <w:pPr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</w:tcPr>
          <w:p w14:paraId="6C11126D">
            <w:pPr>
              <w:jc w:val="center"/>
            </w:pPr>
            <w:r>
              <w:t>Волгина С.Ю.</w:t>
            </w:r>
          </w:p>
        </w:tc>
      </w:tr>
      <w:tr w14:paraId="6FE5C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014" w:hRule="atLeast"/>
        </w:trPr>
        <w:tc>
          <w:tcPr>
            <w:tcW w:w="456" w:type="pct"/>
            <w:vAlign w:val="center"/>
          </w:tcPr>
          <w:p w14:paraId="2D84F6DD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10.7.</w:t>
            </w:r>
          </w:p>
        </w:tc>
        <w:tc>
          <w:tcPr>
            <w:tcW w:w="2634" w:type="pct"/>
            <w:gridSpan w:val="3"/>
          </w:tcPr>
          <w:p w14:paraId="60FF4CE8">
            <w:r>
              <w:t xml:space="preserve">Подготовка поздравлений для опубликования в газете «Похвистневский вестник»: </w:t>
            </w:r>
          </w:p>
          <w:p w14:paraId="5FD3F862">
            <w:r>
              <w:t>- Великий праздник Пасха</w:t>
            </w:r>
          </w:p>
          <w:p w14:paraId="61ECBE83">
            <w:r>
              <w:t>- День местного самоуправления</w:t>
            </w:r>
          </w:p>
          <w:p w14:paraId="36641E60">
            <w:r>
              <w:t xml:space="preserve">- День пожарной охраны </w:t>
            </w:r>
          </w:p>
        </w:tc>
        <w:tc>
          <w:tcPr>
            <w:tcW w:w="999" w:type="pct"/>
            <w:gridSpan w:val="5"/>
          </w:tcPr>
          <w:p w14:paraId="39EE087D"/>
          <w:p w14:paraId="7BC8856A"/>
          <w:p w14:paraId="6D22D8B7">
            <w:pPr>
              <w:jc w:val="center"/>
            </w:pPr>
            <w:r>
              <w:t xml:space="preserve">20 </w:t>
            </w:r>
          </w:p>
          <w:p w14:paraId="6CE0C3A3">
            <w:pPr>
              <w:jc w:val="center"/>
            </w:pPr>
            <w:r>
              <w:t xml:space="preserve">21 </w:t>
            </w:r>
          </w:p>
          <w:p w14:paraId="28E1EBB4">
            <w:pPr>
              <w:jc w:val="center"/>
            </w:pPr>
            <w:r>
              <w:t xml:space="preserve">30 </w:t>
            </w:r>
          </w:p>
        </w:tc>
        <w:tc>
          <w:tcPr>
            <w:tcW w:w="911" w:type="pct"/>
            <w:gridSpan w:val="2"/>
          </w:tcPr>
          <w:p w14:paraId="7E1C172D">
            <w:pPr>
              <w:spacing w:line="276" w:lineRule="auto"/>
            </w:pPr>
          </w:p>
          <w:p w14:paraId="16B221CC">
            <w:pPr>
              <w:spacing w:line="276" w:lineRule="auto"/>
            </w:pPr>
          </w:p>
          <w:p w14:paraId="57FF156C">
            <w:pPr>
              <w:spacing w:line="276" w:lineRule="auto"/>
              <w:jc w:val="center"/>
            </w:pPr>
            <w:r>
              <w:t>Волгина С.Ю.</w:t>
            </w:r>
          </w:p>
        </w:tc>
      </w:tr>
      <w:tr w14:paraId="43F9C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C8BC09A">
            <w:pPr>
              <w:pStyle w:val="16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634" w:type="pct"/>
            <w:gridSpan w:val="3"/>
          </w:tcPr>
          <w:p w14:paraId="7868BFC4">
            <w:pPr>
              <w:widowControl w:val="0"/>
              <w:jc w:val="both"/>
              <w:rPr>
                <w:spacing w:val="-6"/>
              </w:rPr>
            </w:pPr>
            <w:r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99" w:type="pct"/>
            <w:gridSpan w:val="5"/>
            <w:vAlign w:val="center"/>
          </w:tcPr>
          <w:p w14:paraId="6591AAA7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>
              <w:rPr>
                <w:spacing w:val="-6"/>
              </w:rPr>
              <w:t>По установленным срокам</w:t>
            </w:r>
          </w:p>
        </w:tc>
        <w:tc>
          <w:tcPr>
            <w:tcW w:w="911" w:type="pct"/>
            <w:gridSpan w:val="2"/>
            <w:vAlign w:val="center"/>
          </w:tcPr>
          <w:p w14:paraId="14ACCB24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Лифанова И.В.</w:t>
            </w:r>
          </w:p>
        </w:tc>
      </w:tr>
      <w:tr w14:paraId="6BBD9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16224AE">
            <w:pPr>
              <w:pStyle w:val="16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34" w:type="pct"/>
            <w:gridSpan w:val="3"/>
          </w:tcPr>
          <w:p w14:paraId="0D261941">
            <w:pPr>
              <w:widowControl w:val="0"/>
              <w:jc w:val="both"/>
            </w:pPr>
            <w:r>
              <w:t>Подготовка информации для размещения на официальном сайте Администрации г.о. Похвистнево.</w:t>
            </w:r>
          </w:p>
        </w:tc>
        <w:tc>
          <w:tcPr>
            <w:tcW w:w="999" w:type="pct"/>
            <w:gridSpan w:val="5"/>
            <w:vAlign w:val="center"/>
          </w:tcPr>
          <w:p w14:paraId="09A397A0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>
              <w:rPr>
                <w:spacing w:val="-6"/>
              </w:rPr>
              <w:t>По мере необходимости</w:t>
            </w:r>
          </w:p>
        </w:tc>
        <w:tc>
          <w:tcPr>
            <w:tcW w:w="911" w:type="pct"/>
            <w:gridSpan w:val="2"/>
          </w:tcPr>
          <w:p w14:paraId="63FC93C3">
            <w:pPr>
              <w:jc w:val="center"/>
            </w:pPr>
            <w:r>
              <w:t>Андреева А.А.</w:t>
            </w:r>
          </w:p>
        </w:tc>
      </w:tr>
      <w:tr w14:paraId="7827F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3D7217F">
            <w:pPr>
              <w:pStyle w:val="16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10.10.  </w:t>
            </w:r>
          </w:p>
        </w:tc>
        <w:tc>
          <w:tcPr>
            <w:tcW w:w="2634" w:type="pct"/>
            <w:gridSpan w:val="3"/>
          </w:tcPr>
          <w:p w14:paraId="4F2CE4F8">
            <w:pPr>
              <w:contextualSpacing/>
              <w:jc w:val="both"/>
              <w:rPr>
                <w:spacing w:val="-6"/>
              </w:rPr>
            </w:pPr>
            <w:r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99" w:type="pct"/>
            <w:gridSpan w:val="5"/>
          </w:tcPr>
          <w:p w14:paraId="0858E426">
            <w:pPr>
              <w:contextualSpacing/>
              <w:jc w:val="center"/>
              <w:rPr>
                <w:spacing w:val="-6"/>
              </w:rPr>
            </w:pPr>
            <w:r>
              <w:t>постоянно</w:t>
            </w:r>
          </w:p>
        </w:tc>
        <w:tc>
          <w:tcPr>
            <w:tcW w:w="911" w:type="pct"/>
            <w:gridSpan w:val="2"/>
          </w:tcPr>
          <w:p w14:paraId="5535486A">
            <w:pPr>
              <w:contextualSpacing/>
              <w:jc w:val="center"/>
              <w:rPr>
                <w:spacing w:val="-6"/>
              </w:rPr>
            </w:pPr>
            <w:r>
              <w:t>Тарасова А.И.</w:t>
            </w:r>
          </w:p>
        </w:tc>
      </w:tr>
      <w:tr w14:paraId="30FA6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0303C52">
            <w:pPr>
              <w:pStyle w:val="16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34" w:type="pct"/>
            <w:gridSpan w:val="3"/>
          </w:tcPr>
          <w:p w14:paraId="4586E30A">
            <w:pPr>
              <w:contextualSpacing/>
              <w:jc w:val="both"/>
              <w:rPr>
                <w:spacing w:val="-6"/>
              </w:rPr>
            </w:pPr>
            <w:r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99" w:type="pct"/>
            <w:gridSpan w:val="5"/>
            <w:vAlign w:val="center"/>
          </w:tcPr>
          <w:p w14:paraId="62C0DAE3">
            <w:pPr>
              <w:contextualSpacing/>
              <w:jc w:val="center"/>
              <w:rPr>
                <w:spacing w:val="-6"/>
              </w:rPr>
            </w:pPr>
            <w:r>
              <w:rPr>
                <w:spacing w:val="-6"/>
              </w:rP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00A40FAF">
            <w:pPr>
              <w:contextualSpacing/>
              <w:jc w:val="center"/>
              <w:rPr>
                <w:spacing w:val="-6"/>
              </w:rPr>
            </w:pPr>
            <w:r>
              <w:rPr>
                <w:spacing w:val="-6"/>
              </w:rPr>
              <w:t>Тарасова А.И.</w:t>
            </w:r>
          </w:p>
        </w:tc>
      </w:tr>
      <w:tr w14:paraId="4EF7D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09420C7">
            <w:pPr>
              <w:pStyle w:val="16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34" w:type="pct"/>
            <w:gridSpan w:val="3"/>
          </w:tcPr>
          <w:p w14:paraId="1DBA3086">
            <w:pPr>
              <w:pStyle w:val="18"/>
              <w:spacing w:before="0" w:beforeAutospacing="0" w:after="0" w:afterAutospacing="0"/>
              <w:contextualSpacing/>
              <w:jc w:val="both"/>
            </w:pPr>
            <w:r>
              <w:t xml:space="preserve">Размещение информационных поводов в рамках НП «Малое и среднее предпринимательство и поддержка индивидуальной предпринимательской инициативы» </w:t>
            </w:r>
          </w:p>
        </w:tc>
        <w:tc>
          <w:tcPr>
            <w:tcW w:w="999" w:type="pct"/>
            <w:gridSpan w:val="5"/>
          </w:tcPr>
          <w:p w14:paraId="0AE445AF">
            <w:pPr>
              <w:pStyle w:val="2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</w:tcPr>
          <w:p w14:paraId="725200DB">
            <w:pPr>
              <w:pStyle w:val="2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Тарасова А.И.</w:t>
            </w:r>
          </w:p>
        </w:tc>
      </w:tr>
      <w:tr w14:paraId="7ABB6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68EFD8C">
            <w:pPr>
              <w:pStyle w:val="16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34" w:type="pct"/>
            <w:gridSpan w:val="3"/>
          </w:tcPr>
          <w:p w14:paraId="36A18C19">
            <w:pPr>
              <w:pStyle w:val="18"/>
              <w:widowControl w:val="0"/>
              <w:spacing w:before="0" w:beforeAutospacing="0" w:after="0" w:afterAutospacing="0"/>
              <w:contextualSpacing/>
              <w:jc w:val="both"/>
            </w:pPr>
            <w:r>
              <w:t>Освещение заседаний Административных комиссий</w:t>
            </w:r>
          </w:p>
        </w:tc>
        <w:tc>
          <w:tcPr>
            <w:tcW w:w="999" w:type="pct"/>
            <w:gridSpan w:val="5"/>
            <w:vAlign w:val="center"/>
          </w:tcPr>
          <w:p w14:paraId="6E88634F">
            <w:pPr>
              <w:pStyle w:val="20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После проведения заседания</w:t>
            </w:r>
          </w:p>
        </w:tc>
        <w:tc>
          <w:tcPr>
            <w:tcW w:w="911" w:type="pct"/>
            <w:gridSpan w:val="2"/>
            <w:vAlign w:val="center"/>
          </w:tcPr>
          <w:p w14:paraId="0156D1CD">
            <w:pPr>
              <w:pStyle w:val="20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Клюшин А.Ю.</w:t>
            </w:r>
          </w:p>
        </w:tc>
      </w:tr>
      <w:tr w14:paraId="50E77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5000" w:type="pct"/>
            <w:gridSpan w:val="11"/>
            <w:vAlign w:val="center"/>
          </w:tcPr>
          <w:p w14:paraId="01A9246F">
            <w:pPr>
              <w:pStyle w:val="2"/>
              <w:widowControl w:val="0"/>
              <w:numPr>
                <w:ilvl w:val="0"/>
                <w:numId w:val="12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14:paraId="55BAB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B1D14C3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0" w:type="pct"/>
            <w:gridSpan w:val="6"/>
          </w:tcPr>
          <w:p w14:paraId="05B264FE">
            <w:pPr>
              <w:pStyle w:val="2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73" w:type="pct"/>
            <w:gridSpan w:val="2"/>
            <w:vAlign w:val="center"/>
          </w:tcPr>
          <w:p w14:paraId="27D92A2F">
            <w:pPr>
              <w:widowControl w:val="0"/>
              <w:snapToGrid w:val="0"/>
              <w:jc w:val="center"/>
            </w:pPr>
            <w:r>
              <w:t>до 10</w:t>
            </w:r>
          </w:p>
        </w:tc>
        <w:tc>
          <w:tcPr>
            <w:tcW w:w="911" w:type="pct"/>
            <w:gridSpan w:val="2"/>
          </w:tcPr>
          <w:p w14:paraId="5134129B">
            <w:pPr>
              <w:widowControl w:val="0"/>
              <w:snapToGrid w:val="0"/>
              <w:jc w:val="center"/>
            </w:pPr>
            <w:r>
              <w:t xml:space="preserve">Ответственные </w:t>
            </w:r>
          </w:p>
        </w:tc>
      </w:tr>
      <w:tr w14:paraId="1A504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68DC43A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  <w:tcBorders>
              <w:right w:val="single" w:color="auto" w:sz="4" w:space="0"/>
            </w:tcBorders>
          </w:tcPr>
          <w:p w14:paraId="37ADE739">
            <w:pPr>
              <w:jc w:val="both"/>
            </w:pPr>
            <w:r>
              <w:rPr>
                <w:sz w:val="26"/>
                <w:szCs w:val="26"/>
              </w:rPr>
              <w:t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                                   (W</w:t>
            </w:r>
            <w:r>
              <w:rPr>
                <w:sz w:val="26"/>
                <w:szCs w:val="26"/>
                <w:lang w:val="en-US"/>
              </w:rPr>
              <w:t>eb</w:t>
            </w:r>
            <w:r>
              <w:rPr>
                <w:sz w:val="26"/>
                <w:szCs w:val="26"/>
              </w:rPr>
              <w:t>-Консолидация)</w:t>
            </w:r>
          </w:p>
        </w:tc>
        <w:tc>
          <w:tcPr>
            <w:tcW w:w="973" w:type="pct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258C3CD1">
            <w:pPr>
              <w:jc w:val="center"/>
            </w:pPr>
            <w:r>
              <w:t>ежемесячно</w:t>
            </w:r>
          </w:p>
        </w:tc>
        <w:tc>
          <w:tcPr>
            <w:tcW w:w="911" w:type="pct"/>
            <w:gridSpan w:val="2"/>
            <w:tcBorders>
              <w:left w:val="single" w:color="auto" w:sz="4" w:space="0"/>
            </w:tcBorders>
          </w:tcPr>
          <w:p w14:paraId="7E56D838">
            <w:pPr>
              <w:jc w:val="center"/>
            </w:pPr>
            <w:r>
              <w:t>Кирдяшева О.А.</w:t>
            </w:r>
          </w:p>
          <w:p w14:paraId="64B1D401">
            <w:pPr>
              <w:jc w:val="center"/>
            </w:pPr>
            <w:r>
              <w:t>Войтехович Е.Д.</w:t>
            </w:r>
          </w:p>
          <w:p w14:paraId="151F075A">
            <w:pPr>
              <w:jc w:val="center"/>
            </w:pPr>
            <w:r>
              <w:t>Суздалева Е.Д.</w:t>
            </w:r>
          </w:p>
          <w:p w14:paraId="17EDD6A5">
            <w:pPr>
              <w:jc w:val="center"/>
            </w:pPr>
            <w:r>
              <w:t>Леушина С.В.</w:t>
            </w:r>
          </w:p>
        </w:tc>
      </w:tr>
      <w:tr w14:paraId="1FC5D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3F71302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08A0E64F">
            <w:pPr>
              <w:jc w:val="both"/>
            </w:pPr>
            <w:r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r>
              <w:fldChar w:fldCharType="begin"/>
            </w:r>
            <w:r>
              <w:instrText xml:space="preserve"> HYPERLINK "http://www.bus.gov.ru" </w:instrText>
            </w:r>
            <w:r>
              <w:fldChar w:fldCharType="separate"/>
            </w:r>
            <w:r>
              <w:rPr>
                <w:rStyle w:val="6"/>
                <w:color w:val="auto"/>
                <w:lang w:val="en-US"/>
              </w:rPr>
              <w:t>www</w:t>
            </w:r>
            <w:r>
              <w:rPr>
                <w:rStyle w:val="6"/>
                <w:color w:val="auto"/>
              </w:rPr>
              <w:t>.</w:t>
            </w:r>
            <w:r>
              <w:rPr>
                <w:rStyle w:val="6"/>
                <w:color w:val="auto"/>
                <w:lang w:val="en-US"/>
              </w:rPr>
              <w:t>bus</w:t>
            </w:r>
            <w:r>
              <w:rPr>
                <w:rStyle w:val="6"/>
                <w:color w:val="auto"/>
              </w:rPr>
              <w:t>.</w:t>
            </w:r>
            <w:r>
              <w:rPr>
                <w:rStyle w:val="6"/>
                <w:color w:val="auto"/>
                <w:lang w:val="en-US"/>
              </w:rPr>
              <w:t>gov</w:t>
            </w:r>
            <w:r>
              <w:rPr>
                <w:rStyle w:val="6"/>
                <w:color w:val="auto"/>
              </w:rPr>
              <w:t>.</w:t>
            </w:r>
            <w:r>
              <w:rPr>
                <w:rStyle w:val="6"/>
                <w:color w:val="auto"/>
                <w:lang w:val="en-US"/>
              </w:rPr>
              <w:t>ru</w:t>
            </w:r>
            <w:r>
              <w:rPr>
                <w:rStyle w:val="6"/>
                <w:color w:val="auto"/>
                <w:lang w:val="en-US"/>
              </w:rPr>
              <w:fldChar w:fldCharType="end"/>
            </w:r>
            <w:r>
              <w:t xml:space="preserve"> </w:t>
            </w:r>
          </w:p>
        </w:tc>
        <w:tc>
          <w:tcPr>
            <w:tcW w:w="973" w:type="pct"/>
            <w:gridSpan w:val="2"/>
          </w:tcPr>
          <w:p w14:paraId="1FB0091E">
            <w:pPr>
              <w:jc w:val="center"/>
            </w:pPr>
            <w:r>
              <w:t>ежемесячно</w:t>
            </w:r>
          </w:p>
        </w:tc>
        <w:tc>
          <w:tcPr>
            <w:tcW w:w="911" w:type="pct"/>
            <w:gridSpan w:val="2"/>
          </w:tcPr>
          <w:p w14:paraId="3FB317C2">
            <w:pPr>
              <w:jc w:val="center"/>
            </w:pPr>
            <w:r>
              <w:t>Войтехович Е.Д.</w:t>
            </w:r>
          </w:p>
          <w:p w14:paraId="086EDAA0">
            <w:pPr>
              <w:jc w:val="center"/>
            </w:pPr>
            <w:r>
              <w:rPr>
                <w:sz w:val="26"/>
                <w:szCs w:val="26"/>
              </w:rPr>
              <w:t xml:space="preserve">   </w:t>
            </w:r>
          </w:p>
        </w:tc>
      </w:tr>
      <w:tr w14:paraId="1BD82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398FA36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1EC38DA9">
            <w:pPr>
              <w:jc w:val="both"/>
            </w:pPr>
            <w:r>
              <w:rPr>
                <w:spacing w:val="-6"/>
              </w:rPr>
              <w:t>Подготовка  и предоставление ежемесячного мониторинга  изменения  платы граждан за коммунальные услуги по шаблонам ИЕАС ФСТ России</w:t>
            </w:r>
          </w:p>
        </w:tc>
        <w:tc>
          <w:tcPr>
            <w:tcW w:w="973" w:type="pct"/>
            <w:gridSpan w:val="2"/>
            <w:vAlign w:val="center"/>
          </w:tcPr>
          <w:p w14:paraId="4F1E4E08">
            <w:pPr>
              <w:jc w:val="center"/>
            </w:pPr>
            <w:r>
              <w:rPr>
                <w:spacing w:val="-6"/>
              </w:rPr>
              <w:t>До 30.04.2</w:t>
            </w:r>
            <w:r>
              <w:rPr>
                <w:spacing w:val="-6"/>
                <w:lang w:val="en-US"/>
              </w:rPr>
              <w:t>02</w:t>
            </w:r>
            <w:r>
              <w:rPr>
                <w:spacing w:val="-6"/>
              </w:rPr>
              <w:t>5</w:t>
            </w:r>
          </w:p>
        </w:tc>
        <w:tc>
          <w:tcPr>
            <w:tcW w:w="911" w:type="pct"/>
            <w:gridSpan w:val="2"/>
            <w:vAlign w:val="center"/>
          </w:tcPr>
          <w:p w14:paraId="6B1D09EE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Веселовская Т.Е.</w:t>
            </w:r>
          </w:p>
          <w:p w14:paraId="0BCEE948">
            <w:pPr>
              <w:jc w:val="center"/>
            </w:pPr>
          </w:p>
        </w:tc>
      </w:tr>
      <w:tr w14:paraId="0BEAE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F563FC5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3AD95237">
            <w:pPr>
              <w:pStyle w:val="18"/>
              <w:spacing w:before="0" w:beforeAutospacing="0" w:after="0" w:afterAutospacing="0"/>
              <w:contextualSpacing/>
              <w:jc w:val="both"/>
            </w:pPr>
            <w:r>
              <w:t>Осуществление мониторинга розничных цен в магазинах города, и направлении информации в министерство в системе АРМ «Мониторинг»</w:t>
            </w:r>
          </w:p>
        </w:tc>
        <w:tc>
          <w:tcPr>
            <w:tcW w:w="973" w:type="pct"/>
            <w:gridSpan w:val="2"/>
          </w:tcPr>
          <w:p w14:paraId="3E33E62A">
            <w:pPr>
              <w:pStyle w:val="2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ежедневно</w:t>
            </w:r>
          </w:p>
        </w:tc>
        <w:tc>
          <w:tcPr>
            <w:tcW w:w="911" w:type="pct"/>
            <w:gridSpan w:val="2"/>
          </w:tcPr>
          <w:p w14:paraId="6811BF75">
            <w:pPr>
              <w:pStyle w:val="2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Александрова И.В.</w:t>
            </w:r>
          </w:p>
        </w:tc>
      </w:tr>
      <w:tr w14:paraId="48430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CFCE076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432164FE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73" w:type="pct"/>
            <w:gridSpan w:val="2"/>
            <w:vAlign w:val="center"/>
          </w:tcPr>
          <w:p w14:paraId="732C3EB6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16FEE5C0">
            <w:pPr>
              <w:widowControl w:val="0"/>
              <w:snapToGrid w:val="0"/>
              <w:ind w:left="-57" w:right="-57"/>
              <w:jc w:val="center"/>
            </w:pPr>
          </w:p>
          <w:p w14:paraId="036EAF2D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Тарасова А.И.</w:t>
            </w:r>
          </w:p>
        </w:tc>
      </w:tr>
      <w:tr w14:paraId="056BF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EE05B88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2B393D1E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>
              <w:t>Мониторинг СМСП получивших поддержку из бюджета всех уровней</w:t>
            </w:r>
          </w:p>
          <w:p w14:paraId="10243E1C">
            <w:pPr>
              <w:contextualSpacing/>
              <w:jc w:val="both"/>
            </w:pPr>
          </w:p>
        </w:tc>
        <w:tc>
          <w:tcPr>
            <w:tcW w:w="973" w:type="pct"/>
            <w:gridSpan w:val="2"/>
            <w:vAlign w:val="center"/>
          </w:tcPr>
          <w:p w14:paraId="596F7982">
            <w:pPr>
              <w:pStyle w:val="18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>
              <w:t>до 05 числа каждого месяца</w:t>
            </w:r>
          </w:p>
        </w:tc>
        <w:tc>
          <w:tcPr>
            <w:tcW w:w="911" w:type="pct"/>
            <w:gridSpan w:val="2"/>
            <w:vAlign w:val="center"/>
          </w:tcPr>
          <w:p w14:paraId="108625FC">
            <w:pPr>
              <w:pStyle w:val="18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Тарасова А.И.</w:t>
            </w:r>
          </w:p>
        </w:tc>
      </w:tr>
      <w:tr w14:paraId="3DE93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1A969E7D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0" w:type="pct"/>
            <w:gridSpan w:val="6"/>
          </w:tcPr>
          <w:p w14:paraId="1F4ADF61">
            <w:pPr>
              <w:contextualSpacing/>
              <w:jc w:val="both"/>
            </w:pPr>
            <w: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73" w:type="pct"/>
            <w:gridSpan w:val="2"/>
          </w:tcPr>
          <w:p w14:paraId="16684809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20 числа</w:t>
            </w:r>
          </w:p>
        </w:tc>
        <w:tc>
          <w:tcPr>
            <w:tcW w:w="911" w:type="pct"/>
            <w:gridSpan w:val="2"/>
          </w:tcPr>
          <w:p w14:paraId="430E375D">
            <w:pPr>
              <w:pStyle w:val="18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Тарасова А.И.</w:t>
            </w:r>
          </w:p>
          <w:p w14:paraId="51C9986C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14:paraId="0C8DE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730560F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0" w:type="pct"/>
            <w:gridSpan w:val="6"/>
          </w:tcPr>
          <w:p w14:paraId="54625809">
            <w:pPr>
              <w:jc w:val="both"/>
            </w:pPr>
            <w:r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973" w:type="pct"/>
            <w:gridSpan w:val="2"/>
          </w:tcPr>
          <w:p w14:paraId="5BD84243">
            <w:pPr>
              <w:jc w:val="center"/>
            </w:pPr>
            <w:r>
              <w:t>до 05 числа каждого месяца</w:t>
            </w:r>
          </w:p>
        </w:tc>
        <w:tc>
          <w:tcPr>
            <w:tcW w:w="911" w:type="pct"/>
            <w:gridSpan w:val="2"/>
          </w:tcPr>
          <w:p w14:paraId="709B3004">
            <w:pPr>
              <w:jc w:val="center"/>
            </w:pPr>
            <w:r>
              <w:t>Тарасова А.И.</w:t>
            </w:r>
          </w:p>
        </w:tc>
      </w:tr>
      <w:tr w14:paraId="26E88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BE51418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</w:tcPr>
          <w:p w14:paraId="5E40A04D">
            <w:pPr>
              <w:jc w:val="both"/>
            </w:pPr>
            <w:r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977" w:type="pct"/>
            <w:gridSpan w:val="3"/>
          </w:tcPr>
          <w:p w14:paraId="7052A407">
            <w:pPr>
              <w:jc w:val="center"/>
            </w:pPr>
            <w:r>
              <w:t>до 05 числа каждого месяца</w:t>
            </w:r>
          </w:p>
        </w:tc>
        <w:tc>
          <w:tcPr>
            <w:tcW w:w="911" w:type="pct"/>
            <w:gridSpan w:val="2"/>
          </w:tcPr>
          <w:p w14:paraId="75B11E69">
            <w:pPr>
              <w:jc w:val="center"/>
            </w:pPr>
            <w:r>
              <w:t>Тарасова А.И.</w:t>
            </w:r>
          </w:p>
        </w:tc>
      </w:tr>
      <w:tr w14:paraId="30D22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1FD0C4B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23CD7782">
            <w:pPr>
              <w:jc w:val="both"/>
            </w:pPr>
            <w: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977" w:type="pct"/>
            <w:gridSpan w:val="3"/>
            <w:vAlign w:val="center"/>
          </w:tcPr>
          <w:p w14:paraId="1C6E7D09">
            <w:pPr>
              <w:jc w:val="center"/>
            </w:pPr>
            <w:r>
              <w:t>каждый четверг</w:t>
            </w:r>
          </w:p>
        </w:tc>
        <w:tc>
          <w:tcPr>
            <w:tcW w:w="911" w:type="pct"/>
            <w:gridSpan w:val="2"/>
            <w:vAlign w:val="center"/>
          </w:tcPr>
          <w:p w14:paraId="612AD987">
            <w:pPr>
              <w:jc w:val="center"/>
              <w:rPr>
                <w:spacing w:val="-6"/>
              </w:rPr>
            </w:pPr>
          </w:p>
          <w:p w14:paraId="43E80A1A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Кийло О.В.</w:t>
            </w:r>
          </w:p>
          <w:p w14:paraId="37D85D2A">
            <w:pPr>
              <w:jc w:val="center"/>
            </w:pPr>
          </w:p>
          <w:p w14:paraId="55BF8EB2">
            <w:pPr>
              <w:jc w:val="center"/>
            </w:pPr>
          </w:p>
        </w:tc>
      </w:tr>
      <w:tr w14:paraId="11DEB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92EC06F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619913DA">
            <w:pPr>
              <w:jc w:val="both"/>
            </w:pPr>
            <w:r>
              <w:t>Формирование и сдача бюджетной отчетности казенных, бюджетных и автономных учреждений (формы 0503117, 0503117-НП , 0503128-НП, 0503738-5НП, 0503738-6НП,  информация о возврате межбюджетных трансфертов, 0503125, 0503151, 0503169, 0503184, 0503373, 0503378, 0503387, 0503426, 0503369 информация о возврате межбюджетных трансфертов, 0503737,0503738, 0503760, 0503771,  0503769, 0503773, 0503779, 0503790 по видам деятельности в Министерство управления финансами Самарской области</w:t>
            </w:r>
          </w:p>
        </w:tc>
        <w:tc>
          <w:tcPr>
            <w:tcW w:w="977" w:type="pct"/>
            <w:gridSpan w:val="3"/>
            <w:vAlign w:val="center"/>
          </w:tcPr>
          <w:p w14:paraId="489B6E82">
            <w:pPr>
              <w:jc w:val="center"/>
            </w:pPr>
            <w:r>
              <w:t xml:space="preserve">До 12 </w:t>
            </w:r>
          </w:p>
        </w:tc>
        <w:tc>
          <w:tcPr>
            <w:tcW w:w="911" w:type="pct"/>
            <w:gridSpan w:val="2"/>
            <w:vAlign w:val="center"/>
          </w:tcPr>
          <w:p w14:paraId="72E88C50">
            <w:pPr>
              <w:jc w:val="center"/>
            </w:pPr>
            <w:r>
              <w:t>Линкер С.А.</w:t>
            </w:r>
          </w:p>
          <w:p w14:paraId="5E5BC53D">
            <w:pPr>
              <w:jc w:val="center"/>
            </w:pPr>
            <w:r>
              <w:t>Мокшанова А.Е.</w:t>
            </w:r>
          </w:p>
          <w:p w14:paraId="01AAA209">
            <w:pPr>
              <w:jc w:val="center"/>
            </w:pPr>
            <w:r>
              <w:t>Апаликова Е.Д.</w:t>
            </w:r>
          </w:p>
          <w:p w14:paraId="0A16E3D4">
            <w:pPr>
              <w:jc w:val="center"/>
            </w:pPr>
            <w:r>
              <w:t>Волкова Н.Г.</w:t>
            </w:r>
          </w:p>
          <w:p w14:paraId="1569AB56">
            <w:pPr>
              <w:jc w:val="center"/>
            </w:pPr>
            <w:r>
              <w:t>Кийло О.В.</w:t>
            </w:r>
          </w:p>
        </w:tc>
      </w:tr>
      <w:tr w14:paraId="050BE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80AE439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44E23540">
            <w:pPr>
              <w:jc w:val="both"/>
            </w:pPr>
            <w:r>
              <w:t>Формирование и сдача бюджетной отчетности (формы 0503127,  0503160,  0503169  по администраторам бюджета  в Министерство социально-демографической и семейной политики  Самарской области; Департамент по вопросам  общественной безопасности Самарской области</w:t>
            </w:r>
          </w:p>
        </w:tc>
        <w:tc>
          <w:tcPr>
            <w:tcW w:w="977" w:type="pct"/>
            <w:gridSpan w:val="3"/>
            <w:vAlign w:val="center"/>
          </w:tcPr>
          <w:p w14:paraId="3521AA39">
            <w:pPr>
              <w:jc w:val="center"/>
            </w:pPr>
            <w:r>
              <w:t xml:space="preserve">До 5 </w:t>
            </w:r>
          </w:p>
        </w:tc>
        <w:tc>
          <w:tcPr>
            <w:tcW w:w="911" w:type="pct"/>
            <w:gridSpan w:val="2"/>
            <w:vAlign w:val="center"/>
          </w:tcPr>
          <w:p w14:paraId="678C1B9B">
            <w:pPr>
              <w:jc w:val="center"/>
            </w:pPr>
            <w:r>
              <w:t>Кийло О.В.</w:t>
            </w:r>
          </w:p>
        </w:tc>
      </w:tr>
      <w:tr w14:paraId="0CBAF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59FC8C3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4DE59EBB">
            <w:pPr>
              <w:jc w:val="both"/>
            </w:pPr>
            <w:r>
              <w:t>Налоговая декларация по налогу на добавленную стоимость</w:t>
            </w:r>
          </w:p>
        </w:tc>
        <w:tc>
          <w:tcPr>
            <w:tcW w:w="977" w:type="pct"/>
            <w:gridSpan w:val="3"/>
            <w:vAlign w:val="center"/>
          </w:tcPr>
          <w:p w14:paraId="7D07471E">
            <w:pPr>
              <w:jc w:val="center"/>
            </w:pPr>
            <w:r>
              <w:t xml:space="preserve">До 25 </w:t>
            </w:r>
          </w:p>
        </w:tc>
        <w:tc>
          <w:tcPr>
            <w:tcW w:w="911" w:type="pct"/>
            <w:gridSpan w:val="2"/>
            <w:vAlign w:val="center"/>
          </w:tcPr>
          <w:p w14:paraId="1B404C47">
            <w:pPr>
              <w:jc w:val="center"/>
            </w:pPr>
            <w:r>
              <w:t>Мокшанова А.Е</w:t>
            </w:r>
          </w:p>
        </w:tc>
      </w:tr>
      <w:tr w14:paraId="3021A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66" w:hRule="atLeast"/>
        </w:trPr>
        <w:tc>
          <w:tcPr>
            <w:tcW w:w="456" w:type="pct"/>
            <w:vAlign w:val="center"/>
          </w:tcPr>
          <w:p w14:paraId="72EDADE2">
            <w:pPr>
              <w:pStyle w:val="16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2334B91B">
            <w:pPr>
              <w:pStyle w:val="18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>
              <w:t>Налоговая декларация по налогу на прибыль организаций</w:t>
            </w:r>
          </w:p>
        </w:tc>
        <w:tc>
          <w:tcPr>
            <w:tcW w:w="977" w:type="pct"/>
            <w:gridSpan w:val="3"/>
            <w:vAlign w:val="center"/>
          </w:tcPr>
          <w:p w14:paraId="38ADF9FB">
            <w:pPr>
              <w:pStyle w:val="18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До 25 </w:t>
            </w:r>
          </w:p>
        </w:tc>
        <w:tc>
          <w:tcPr>
            <w:tcW w:w="911" w:type="pct"/>
            <w:gridSpan w:val="2"/>
            <w:vAlign w:val="center"/>
          </w:tcPr>
          <w:p w14:paraId="055BDC5E">
            <w:pPr>
              <w:pStyle w:val="18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       Мокшанова А.Е</w:t>
            </w:r>
          </w:p>
        </w:tc>
      </w:tr>
      <w:tr w14:paraId="26C69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5000" w:type="pct"/>
            <w:gridSpan w:val="11"/>
            <w:vAlign w:val="center"/>
          </w:tcPr>
          <w:p w14:paraId="173ED870">
            <w:pPr>
              <w:pStyle w:val="2"/>
              <w:widowControl w:val="0"/>
              <w:numPr>
                <w:ilvl w:val="0"/>
                <w:numId w:val="12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8"/>
            <w:r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7"/>
            <w:r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8" w:name="_Toc282247840"/>
            <w:r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61020D56">
            <w:pPr>
              <w:pStyle w:val="2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8"/>
          </w:p>
        </w:tc>
      </w:tr>
      <w:tr w14:paraId="0128E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2EF7D56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8A83452">
            <w:pPr>
              <w:widowControl w:val="0"/>
              <w:snapToGrid w:val="0"/>
              <w:jc w:val="both"/>
            </w:pPr>
            <w:r>
              <w:t xml:space="preserve">Предоставление планов работы  на май 2025 года </w:t>
            </w:r>
          </w:p>
        </w:tc>
        <w:tc>
          <w:tcPr>
            <w:tcW w:w="999" w:type="pct"/>
            <w:gridSpan w:val="5"/>
            <w:vAlign w:val="center"/>
          </w:tcPr>
          <w:p w14:paraId="07EBECBC">
            <w:pPr>
              <w:widowControl w:val="0"/>
              <w:snapToGrid w:val="0"/>
              <w:jc w:val="center"/>
            </w:pPr>
            <w:r>
              <w:t>до 25</w:t>
            </w:r>
          </w:p>
        </w:tc>
        <w:tc>
          <w:tcPr>
            <w:tcW w:w="911" w:type="pct"/>
            <w:gridSpan w:val="2"/>
            <w:vAlign w:val="center"/>
          </w:tcPr>
          <w:p w14:paraId="00E58B98">
            <w:pPr>
              <w:widowControl w:val="0"/>
              <w:snapToGrid w:val="0"/>
              <w:jc w:val="center"/>
            </w:pPr>
            <w:r>
              <w:t>Ответственные</w:t>
            </w:r>
          </w:p>
        </w:tc>
      </w:tr>
      <w:tr w14:paraId="18743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2B613F1D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CBF148D">
            <w:pPr>
              <w:widowControl w:val="0"/>
              <w:snapToGrid w:val="0"/>
              <w:jc w:val="both"/>
            </w:pPr>
            <w:r>
              <w:t>Составление плана работы Администрации на май  2025 года</w:t>
            </w:r>
          </w:p>
        </w:tc>
        <w:tc>
          <w:tcPr>
            <w:tcW w:w="999" w:type="pct"/>
            <w:gridSpan w:val="5"/>
            <w:vAlign w:val="center"/>
          </w:tcPr>
          <w:p w14:paraId="598436F8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11" w:type="pct"/>
            <w:gridSpan w:val="2"/>
            <w:vAlign w:val="center"/>
          </w:tcPr>
          <w:p w14:paraId="403DA874">
            <w:pPr>
              <w:widowControl w:val="0"/>
              <w:snapToGrid w:val="0"/>
              <w:jc w:val="center"/>
            </w:pPr>
            <w:r>
              <w:t>Семкина И.В.</w:t>
            </w:r>
          </w:p>
        </w:tc>
      </w:tr>
      <w:tr w14:paraId="6EA25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D052104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8D05EEA">
            <w:pPr>
              <w:widowControl w:val="0"/>
              <w:snapToGrid w:val="0"/>
              <w:jc w:val="both"/>
            </w:pPr>
            <w:r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99" w:type="pct"/>
            <w:gridSpan w:val="5"/>
            <w:vAlign w:val="center"/>
          </w:tcPr>
          <w:p w14:paraId="3CD5DCEC">
            <w:pPr>
              <w:widowControl w:val="0"/>
              <w:snapToGrid w:val="0"/>
              <w:jc w:val="center"/>
            </w:pPr>
            <w:r>
              <w:rPr>
                <w:spacing w:val="-6"/>
              </w:rP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14815CAD">
            <w:pPr>
              <w:jc w:val="center"/>
            </w:pPr>
            <w:r>
              <w:t>Кирдяшева О.А.</w:t>
            </w:r>
          </w:p>
          <w:p w14:paraId="73892020">
            <w:pPr>
              <w:widowControl w:val="0"/>
              <w:snapToGrid w:val="0"/>
              <w:jc w:val="center"/>
            </w:pPr>
          </w:p>
        </w:tc>
      </w:tr>
      <w:tr w14:paraId="4E676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4CAFB52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A185C38">
            <w:pPr>
              <w:jc w:val="both"/>
              <w:rPr>
                <w:spacing w:val="-6"/>
              </w:rPr>
            </w:pPr>
            <w:r>
              <w:t>Мониторинг поступления уведомлений о трансферте в ПМ «Web-просмотр данных»</w:t>
            </w:r>
          </w:p>
        </w:tc>
        <w:tc>
          <w:tcPr>
            <w:tcW w:w="999" w:type="pct"/>
            <w:gridSpan w:val="5"/>
          </w:tcPr>
          <w:p w14:paraId="7396AB9B">
            <w:pPr>
              <w:jc w:val="center"/>
              <w:rPr>
                <w:spacing w:val="-6"/>
              </w:rPr>
            </w:pPr>
            <w:r>
              <w:t>в течение месяца</w:t>
            </w:r>
          </w:p>
        </w:tc>
        <w:tc>
          <w:tcPr>
            <w:tcW w:w="911" w:type="pct"/>
            <w:gridSpan w:val="2"/>
          </w:tcPr>
          <w:p w14:paraId="7514836D">
            <w:pPr>
              <w:jc w:val="center"/>
            </w:pPr>
            <w:r>
              <w:t>Кирдяшева О.А.</w:t>
            </w:r>
          </w:p>
          <w:p w14:paraId="047D1A52">
            <w:pPr>
              <w:jc w:val="center"/>
              <w:rPr>
                <w:spacing w:val="-6"/>
              </w:rPr>
            </w:pPr>
            <w:r>
              <w:t>Войтехович Е.Д.</w:t>
            </w:r>
          </w:p>
        </w:tc>
      </w:tr>
      <w:tr w14:paraId="40B68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0EDB7D4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34" w:type="pct"/>
            <w:gridSpan w:val="3"/>
          </w:tcPr>
          <w:p w14:paraId="6AB24157">
            <w:pPr>
              <w:pStyle w:val="15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99" w:type="pct"/>
            <w:gridSpan w:val="5"/>
            <w:vAlign w:val="center"/>
          </w:tcPr>
          <w:p w14:paraId="5381943A">
            <w:pPr>
              <w:widowControl w:val="0"/>
              <w:ind w:left="-57" w:right="-57"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4A01C384">
            <w:pPr>
              <w:pStyle w:val="15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Александрова И.В.</w:t>
            </w:r>
          </w:p>
        </w:tc>
      </w:tr>
      <w:tr w14:paraId="4C4BB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4DA232F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F8495D8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>
              <w:t>Корректировка базы данных по дислокации объектов потребительского рынка</w:t>
            </w:r>
          </w:p>
        </w:tc>
        <w:tc>
          <w:tcPr>
            <w:tcW w:w="999" w:type="pct"/>
            <w:gridSpan w:val="5"/>
            <w:vAlign w:val="center"/>
          </w:tcPr>
          <w:p w14:paraId="0C755C29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0D5D3876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Александрова И.В.</w:t>
            </w:r>
          </w:p>
        </w:tc>
      </w:tr>
      <w:tr w14:paraId="08F3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FAE99DA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850F937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99" w:type="pct"/>
            <w:gridSpan w:val="5"/>
            <w:vAlign w:val="center"/>
          </w:tcPr>
          <w:p w14:paraId="15759597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484A23C4">
            <w:pPr>
              <w:widowControl w:val="0"/>
              <w:snapToGrid w:val="0"/>
              <w:ind w:left="-57" w:right="-57"/>
              <w:jc w:val="center"/>
            </w:pPr>
            <w:r>
              <w:t>Ерендеев А.Б.</w:t>
            </w:r>
          </w:p>
          <w:p w14:paraId="5AF876D4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14:paraId="5FB18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273B36E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E121F7A">
            <w:pPr>
              <w:pStyle w:val="23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Формирования реестра субъектов МСП – получателей поддержки</w:t>
            </w:r>
          </w:p>
        </w:tc>
        <w:tc>
          <w:tcPr>
            <w:tcW w:w="999" w:type="pct"/>
            <w:gridSpan w:val="5"/>
          </w:tcPr>
          <w:p w14:paraId="084E51D5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постоянно</w:t>
            </w:r>
          </w:p>
        </w:tc>
        <w:tc>
          <w:tcPr>
            <w:tcW w:w="911" w:type="pct"/>
            <w:gridSpan w:val="2"/>
          </w:tcPr>
          <w:p w14:paraId="3FA608EF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Тарасова А.И.</w:t>
            </w:r>
          </w:p>
        </w:tc>
      </w:tr>
      <w:tr w14:paraId="61546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89F6917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68F56F8">
            <w:pPr>
              <w:pStyle w:val="19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99" w:type="pct"/>
            <w:gridSpan w:val="5"/>
            <w:vAlign w:val="center"/>
          </w:tcPr>
          <w:p w14:paraId="54084A19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По мере необходимости </w:t>
            </w:r>
          </w:p>
        </w:tc>
        <w:tc>
          <w:tcPr>
            <w:tcW w:w="911" w:type="pct"/>
            <w:gridSpan w:val="2"/>
            <w:vAlign w:val="center"/>
          </w:tcPr>
          <w:p w14:paraId="3949DA9C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Тарасова А.И.</w:t>
            </w:r>
          </w:p>
        </w:tc>
      </w:tr>
      <w:tr w14:paraId="64B3C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7D74FF09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C690012">
            <w:pPr>
              <w:pStyle w:val="19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99" w:type="pct"/>
            <w:gridSpan w:val="5"/>
            <w:vAlign w:val="center"/>
          </w:tcPr>
          <w:p w14:paraId="7F25D77F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 мере поступления необходимой документации</w:t>
            </w:r>
          </w:p>
        </w:tc>
        <w:tc>
          <w:tcPr>
            <w:tcW w:w="911" w:type="pct"/>
            <w:gridSpan w:val="2"/>
            <w:vAlign w:val="center"/>
          </w:tcPr>
          <w:p w14:paraId="69C92596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Тарасова А.И.</w:t>
            </w:r>
          </w:p>
        </w:tc>
      </w:tr>
      <w:tr w14:paraId="29EE8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4F4D0AE9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9A8765E">
            <w:pPr>
              <w:widowControl w:val="0"/>
              <w:snapToGrid w:val="0"/>
              <w:jc w:val="both"/>
            </w:pPr>
            <w:r>
              <w:rPr>
                <w:rFonts w:eastAsia="Calibri"/>
              </w:rPr>
              <w:t>Оптимизация процедур ОРВ, внедрение новых механизмов путем размещения НПА, проходящих ОРВ на региональный интернет-портал (с отдельным доступом для каждого пользователя)</w:t>
            </w:r>
          </w:p>
        </w:tc>
        <w:tc>
          <w:tcPr>
            <w:tcW w:w="999" w:type="pct"/>
            <w:gridSpan w:val="5"/>
          </w:tcPr>
          <w:p w14:paraId="2ED1D94E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</w:tcPr>
          <w:p w14:paraId="1509CA28">
            <w:pPr>
              <w:pStyle w:val="18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Тарасова А.И.</w:t>
            </w:r>
          </w:p>
          <w:p w14:paraId="438A410E">
            <w:pPr>
              <w:widowControl w:val="0"/>
              <w:snapToGrid w:val="0"/>
              <w:jc w:val="center"/>
            </w:pPr>
            <w:r>
              <w:t>разработчики НПА</w:t>
            </w:r>
          </w:p>
        </w:tc>
      </w:tr>
      <w:tr w14:paraId="0B1E9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3976258D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48B5417">
            <w:pPr>
              <w:widowControl w:val="0"/>
              <w:snapToGrid w:val="0"/>
              <w:jc w:val="both"/>
            </w:pPr>
            <w:r>
              <w:rPr>
                <w:rFonts w:eastAsia="Calibri"/>
              </w:rPr>
              <w:t xml:space="preserve">Участие в межведомственной комиссии по </w:t>
            </w:r>
            <w:r>
              <w:t>заключению социального контракта для индивидуальных предпринимателей</w:t>
            </w:r>
          </w:p>
        </w:tc>
        <w:tc>
          <w:tcPr>
            <w:tcW w:w="999" w:type="pct"/>
            <w:gridSpan w:val="5"/>
          </w:tcPr>
          <w:p w14:paraId="70259CDE">
            <w:pPr>
              <w:widowControl w:val="0"/>
              <w:snapToGrid w:val="0"/>
              <w:jc w:val="center"/>
            </w:pPr>
            <w:r>
              <w:t>согласно плану работы комиссии</w:t>
            </w:r>
          </w:p>
        </w:tc>
        <w:tc>
          <w:tcPr>
            <w:tcW w:w="911" w:type="pct"/>
            <w:gridSpan w:val="2"/>
          </w:tcPr>
          <w:p w14:paraId="0F103622">
            <w:pPr>
              <w:widowControl w:val="0"/>
              <w:shd w:val="clear" w:color="auto" w:fill="FFFFFF"/>
              <w:ind w:left="-57" w:right="-57"/>
              <w:jc w:val="center"/>
            </w:pPr>
            <w:r>
              <w:t>Герасимичева С.Н.</w:t>
            </w:r>
          </w:p>
          <w:p w14:paraId="6DFFD86C">
            <w:pPr>
              <w:widowControl w:val="0"/>
              <w:snapToGrid w:val="0"/>
              <w:jc w:val="center"/>
            </w:pPr>
          </w:p>
        </w:tc>
      </w:tr>
      <w:tr w14:paraId="494F2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62297811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BF00E46">
            <w:pPr>
              <w:widowControl w:val="0"/>
              <w:snapToGrid w:val="0"/>
              <w:jc w:val="both"/>
            </w:pPr>
            <w:r>
              <w:rPr>
                <w:rFonts w:eastAsia="Calibri"/>
              </w:rPr>
              <w:t xml:space="preserve">Размещение НПА на региональном интернет-портале проходящих экспертизу </w:t>
            </w:r>
          </w:p>
        </w:tc>
        <w:tc>
          <w:tcPr>
            <w:tcW w:w="999" w:type="pct"/>
            <w:gridSpan w:val="5"/>
          </w:tcPr>
          <w:p w14:paraId="7360750F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</w:tcPr>
          <w:p w14:paraId="2E4D6DAE">
            <w:pPr>
              <w:widowControl w:val="0"/>
              <w:shd w:val="clear" w:color="auto" w:fill="FFFFFF"/>
              <w:ind w:left="-57" w:right="-57"/>
              <w:jc w:val="center"/>
            </w:pPr>
            <w:r>
              <w:t>Веселовская Т.Е.</w:t>
            </w:r>
          </w:p>
          <w:p w14:paraId="5677B45D">
            <w:pPr>
              <w:widowControl w:val="0"/>
              <w:snapToGrid w:val="0"/>
              <w:jc w:val="center"/>
            </w:pPr>
          </w:p>
        </w:tc>
      </w:tr>
      <w:tr w14:paraId="2F3CB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78EEFB4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18EA329">
            <w:pPr>
              <w:widowControl w:val="0"/>
              <w:snapToGrid w:val="0"/>
              <w:jc w:val="both"/>
            </w:pPr>
            <w:r>
              <w:t>Подготовка отчета о проведении экспертизы муниципального нормативного правового акта</w:t>
            </w:r>
          </w:p>
        </w:tc>
        <w:tc>
          <w:tcPr>
            <w:tcW w:w="999" w:type="pct"/>
            <w:gridSpan w:val="5"/>
          </w:tcPr>
          <w:p w14:paraId="78161C68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</w:tcPr>
          <w:p w14:paraId="27FFCDB5">
            <w:pPr>
              <w:widowControl w:val="0"/>
              <w:shd w:val="clear" w:color="auto" w:fill="FFFFFF"/>
              <w:ind w:left="-57" w:right="-57"/>
              <w:jc w:val="center"/>
            </w:pPr>
            <w:r>
              <w:t>Веселовская Т.Е.</w:t>
            </w:r>
          </w:p>
          <w:p w14:paraId="034CAAAF">
            <w:pPr>
              <w:widowControl w:val="0"/>
              <w:snapToGrid w:val="0"/>
              <w:jc w:val="center"/>
            </w:pPr>
          </w:p>
        </w:tc>
      </w:tr>
      <w:tr w14:paraId="182CD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5156C551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8DC8A5F">
            <w:pPr>
              <w:widowControl w:val="0"/>
              <w:snapToGrid w:val="0"/>
              <w:jc w:val="both"/>
            </w:pPr>
            <w:r>
              <w:t xml:space="preserve">Предоставление сметы по расходам и доходам в финансовый отдел </w:t>
            </w:r>
          </w:p>
        </w:tc>
        <w:tc>
          <w:tcPr>
            <w:tcW w:w="999" w:type="pct"/>
            <w:gridSpan w:val="5"/>
          </w:tcPr>
          <w:p w14:paraId="0FB51F1A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11" w:type="pct"/>
            <w:gridSpan w:val="2"/>
            <w:vAlign w:val="center"/>
          </w:tcPr>
          <w:p w14:paraId="3276F1F3">
            <w:pPr>
              <w:widowControl w:val="0"/>
              <w:snapToGrid w:val="0"/>
              <w:jc w:val="center"/>
            </w:pPr>
            <w:r>
              <w:t>Линкер С.А.</w:t>
            </w:r>
          </w:p>
        </w:tc>
      </w:tr>
      <w:tr w14:paraId="75B85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" w:hRule="atLeast"/>
        </w:trPr>
        <w:tc>
          <w:tcPr>
            <w:tcW w:w="456" w:type="pct"/>
            <w:vAlign w:val="center"/>
          </w:tcPr>
          <w:p w14:paraId="012EF30E">
            <w:pPr>
              <w:pStyle w:val="16"/>
              <w:widowControl w:val="0"/>
              <w:numPr>
                <w:ilvl w:val="0"/>
                <w:numId w:val="14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012F0A80">
            <w:pPr>
              <w:widowControl w:val="0"/>
              <w:snapToGrid w:val="0"/>
              <w:jc w:val="both"/>
            </w:pPr>
            <w:r>
              <w:t>Ведение реестра мест (площадок) накопления ТКО, расположенных на территории г.о. Похвистнево</w:t>
            </w:r>
          </w:p>
        </w:tc>
        <w:tc>
          <w:tcPr>
            <w:tcW w:w="999" w:type="pct"/>
            <w:gridSpan w:val="5"/>
            <w:vAlign w:val="center"/>
          </w:tcPr>
          <w:p w14:paraId="04B27CA3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4E6437AA">
            <w:pPr>
              <w:widowControl w:val="0"/>
              <w:snapToGrid w:val="0"/>
              <w:jc w:val="center"/>
            </w:pPr>
            <w:r>
              <w:t>Смирнов В.О.</w:t>
            </w:r>
          </w:p>
        </w:tc>
      </w:tr>
    </w:tbl>
    <w:p w14:paraId="511E5DD9"/>
    <w:p w14:paraId="150341AD"/>
    <w:sectPr>
      <w:headerReference r:id="rId5" w:type="default"/>
      <w:pgSz w:w="11906" w:h="16838"/>
      <w:pgMar w:top="851" w:right="567" w:bottom="851" w:left="1134" w:header="397" w:footer="340" w:gutter="0"/>
      <w:pgNumType w:start="1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Liberation Mono">
    <w:altName w:val="Courier New"/>
    <w:panose1 w:val="00000000000000000000"/>
    <w:charset w:val="CC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DD6B3">
    <w:pPr>
      <w:pStyle w:val="7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12</w:t>
    </w:r>
    <w:r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D619B"/>
    <w:multiLevelType w:val="multilevel"/>
    <w:tmpl w:val="011D619B"/>
    <w:lvl w:ilvl="0" w:tentative="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E3BAA"/>
    <w:multiLevelType w:val="multilevel"/>
    <w:tmpl w:val="01EE3BAA"/>
    <w:lvl w:ilvl="0" w:tentative="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5067D"/>
    <w:multiLevelType w:val="multilevel"/>
    <w:tmpl w:val="0705067D"/>
    <w:lvl w:ilvl="0" w:tentative="0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326BF"/>
    <w:multiLevelType w:val="multilevel"/>
    <w:tmpl w:val="092326BF"/>
    <w:lvl w:ilvl="0" w:tentative="0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65181"/>
    <w:multiLevelType w:val="multilevel"/>
    <w:tmpl w:val="10A65181"/>
    <w:lvl w:ilvl="0" w:tentative="0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83" w:hanging="360"/>
      </w:pPr>
    </w:lvl>
    <w:lvl w:ilvl="2" w:tentative="0">
      <w:start w:val="1"/>
      <w:numFmt w:val="lowerRoman"/>
      <w:lvlText w:val="%3."/>
      <w:lvlJc w:val="right"/>
      <w:pPr>
        <w:ind w:left="2103" w:hanging="180"/>
      </w:pPr>
    </w:lvl>
    <w:lvl w:ilvl="3" w:tentative="0">
      <w:start w:val="1"/>
      <w:numFmt w:val="decimal"/>
      <w:lvlText w:val="%4."/>
      <w:lvlJc w:val="left"/>
      <w:pPr>
        <w:ind w:left="2823" w:hanging="360"/>
      </w:pPr>
    </w:lvl>
    <w:lvl w:ilvl="4" w:tentative="0">
      <w:start w:val="1"/>
      <w:numFmt w:val="lowerLetter"/>
      <w:lvlText w:val="%5."/>
      <w:lvlJc w:val="left"/>
      <w:pPr>
        <w:ind w:left="3543" w:hanging="360"/>
      </w:pPr>
    </w:lvl>
    <w:lvl w:ilvl="5" w:tentative="0">
      <w:start w:val="1"/>
      <w:numFmt w:val="lowerRoman"/>
      <w:lvlText w:val="%6."/>
      <w:lvlJc w:val="right"/>
      <w:pPr>
        <w:ind w:left="4263" w:hanging="180"/>
      </w:pPr>
    </w:lvl>
    <w:lvl w:ilvl="6" w:tentative="0">
      <w:start w:val="1"/>
      <w:numFmt w:val="decimal"/>
      <w:lvlText w:val="%7."/>
      <w:lvlJc w:val="left"/>
      <w:pPr>
        <w:ind w:left="4983" w:hanging="360"/>
      </w:pPr>
    </w:lvl>
    <w:lvl w:ilvl="7" w:tentative="0">
      <w:start w:val="1"/>
      <w:numFmt w:val="lowerLetter"/>
      <w:lvlText w:val="%8."/>
      <w:lvlJc w:val="left"/>
      <w:pPr>
        <w:ind w:left="5703" w:hanging="360"/>
      </w:pPr>
    </w:lvl>
    <w:lvl w:ilvl="8" w:tentative="0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17973339"/>
    <w:multiLevelType w:val="multilevel"/>
    <w:tmpl w:val="17973339"/>
    <w:lvl w:ilvl="0" w:tentative="0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A4C68"/>
    <w:multiLevelType w:val="multilevel"/>
    <w:tmpl w:val="330A4C68"/>
    <w:lvl w:ilvl="0" w:tentative="0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83" w:hanging="360"/>
      </w:pPr>
    </w:lvl>
    <w:lvl w:ilvl="2" w:tentative="0">
      <w:start w:val="1"/>
      <w:numFmt w:val="lowerRoman"/>
      <w:lvlText w:val="%3."/>
      <w:lvlJc w:val="right"/>
      <w:pPr>
        <w:ind w:left="2103" w:hanging="180"/>
      </w:pPr>
    </w:lvl>
    <w:lvl w:ilvl="3" w:tentative="0">
      <w:start w:val="1"/>
      <w:numFmt w:val="decimal"/>
      <w:lvlText w:val="%4."/>
      <w:lvlJc w:val="left"/>
      <w:pPr>
        <w:ind w:left="2823" w:hanging="360"/>
      </w:pPr>
    </w:lvl>
    <w:lvl w:ilvl="4" w:tentative="0">
      <w:start w:val="1"/>
      <w:numFmt w:val="lowerLetter"/>
      <w:lvlText w:val="%5."/>
      <w:lvlJc w:val="left"/>
      <w:pPr>
        <w:ind w:left="3543" w:hanging="360"/>
      </w:pPr>
    </w:lvl>
    <w:lvl w:ilvl="5" w:tentative="0">
      <w:start w:val="1"/>
      <w:numFmt w:val="lowerRoman"/>
      <w:lvlText w:val="%6."/>
      <w:lvlJc w:val="right"/>
      <w:pPr>
        <w:ind w:left="4263" w:hanging="180"/>
      </w:pPr>
    </w:lvl>
    <w:lvl w:ilvl="6" w:tentative="0">
      <w:start w:val="1"/>
      <w:numFmt w:val="decimal"/>
      <w:lvlText w:val="%7."/>
      <w:lvlJc w:val="left"/>
      <w:pPr>
        <w:ind w:left="4983" w:hanging="360"/>
      </w:pPr>
    </w:lvl>
    <w:lvl w:ilvl="7" w:tentative="0">
      <w:start w:val="1"/>
      <w:numFmt w:val="lowerLetter"/>
      <w:lvlText w:val="%8."/>
      <w:lvlJc w:val="left"/>
      <w:pPr>
        <w:ind w:left="5703" w:hanging="360"/>
      </w:pPr>
    </w:lvl>
    <w:lvl w:ilvl="8" w:tentative="0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3CC6815"/>
    <w:multiLevelType w:val="multilevel"/>
    <w:tmpl w:val="33CC6815"/>
    <w:lvl w:ilvl="0" w:tentative="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67A06"/>
    <w:multiLevelType w:val="multilevel"/>
    <w:tmpl w:val="35967A06"/>
    <w:lvl w:ilvl="0" w:tentative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215CD1"/>
    <w:multiLevelType w:val="multilevel"/>
    <w:tmpl w:val="53215CD1"/>
    <w:lvl w:ilvl="0" w:tentative="0">
      <w:start w:val="1"/>
      <w:numFmt w:val="decimal"/>
      <w:lvlText w:val="1.%1."/>
      <w:lvlJc w:val="left"/>
      <w:pPr>
        <w:ind w:left="360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ind w:left="1383" w:hanging="360"/>
      </w:pPr>
    </w:lvl>
    <w:lvl w:ilvl="2" w:tentative="0">
      <w:start w:val="1"/>
      <w:numFmt w:val="lowerRoman"/>
      <w:lvlText w:val="%3."/>
      <w:lvlJc w:val="right"/>
      <w:pPr>
        <w:ind w:left="2103" w:hanging="180"/>
      </w:pPr>
    </w:lvl>
    <w:lvl w:ilvl="3" w:tentative="0">
      <w:start w:val="1"/>
      <w:numFmt w:val="decimal"/>
      <w:lvlText w:val="%4."/>
      <w:lvlJc w:val="left"/>
      <w:pPr>
        <w:ind w:left="2823" w:hanging="360"/>
      </w:pPr>
    </w:lvl>
    <w:lvl w:ilvl="4" w:tentative="0">
      <w:start w:val="1"/>
      <w:numFmt w:val="lowerLetter"/>
      <w:lvlText w:val="%5."/>
      <w:lvlJc w:val="left"/>
      <w:pPr>
        <w:ind w:left="3543" w:hanging="360"/>
      </w:pPr>
    </w:lvl>
    <w:lvl w:ilvl="5" w:tentative="0">
      <w:start w:val="1"/>
      <w:numFmt w:val="lowerRoman"/>
      <w:lvlText w:val="%6."/>
      <w:lvlJc w:val="right"/>
      <w:pPr>
        <w:ind w:left="4263" w:hanging="180"/>
      </w:pPr>
    </w:lvl>
    <w:lvl w:ilvl="6" w:tentative="0">
      <w:start w:val="1"/>
      <w:numFmt w:val="decimal"/>
      <w:lvlText w:val="%7."/>
      <w:lvlJc w:val="left"/>
      <w:pPr>
        <w:ind w:left="4983" w:hanging="360"/>
      </w:pPr>
    </w:lvl>
    <w:lvl w:ilvl="7" w:tentative="0">
      <w:start w:val="1"/>
      <w:numFmt w:val="lowerLetter"/>
      <w:lvlText w:val="%8."/>
      <w:lvlJc w:val="left"/>
      <w:pPr>
        <w:ind w:left="5703" w:hanging="360"/>
      </w:pPr>
    </w:lvl>
    <w:lvl w:ilvl="8" w:tentative="0">
      <w:start w:val="1"/>
      <w:numFmt w:val="lowerRoman"/>
      <w:lvlText w:val="%9."/>
      <w:lvlJc w:val="right"/>
      <w:pPr>
        <w:ind w:left="6423" w:hanging="180"/>
      </w:pPr>
    </w:lvl>
  </w:abstractNum>
  <w:abstractNum w:abstractNumId="10">
    <w:nsid w:val="537A3E62"/>
    <w:multiLevelType w:val="multilevel"/>
    <w:tmpl w:val="537A3E62"/>
    <w:lvl w:ilvl="0" w:tentative="0">
      <w:start w:val="1"/>
      <w:numFmt w:val="upperRoman"/>
      <w:lvlText w:val="%1."/>
      <w:lvlJc w:val="right"/>
      <w:pPr>
        <w:ind w:left="3054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935DBA"/>
    <w:multiLevelType w:val="multilevel"/>
    <w:tmpl w:val="6D935DBA"/>
    <w:lvl w:ilvl="0" w:tentative="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041560"/>
    <w:multiLevelType w:val="multilevel"/>
    <w:tmpl w:val="78041560"/>
    <w:lvl w:ilvl="0" w:tentative="0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DC013A5"/>
    <w:multiLevelType w:val="multilevel"/>
    <w:tmpl w:val="7DC013A5"/>
    <w:lvl w:ilvl="0" w:tentative="0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4134" w:hanging="360"/>
      </w:pPr>
    </w:lvl>
    <w:lvl w:ilvl="2" w:tentative="0">
      <w:start w:val="1"/>
      <w:numFmt w:val="lowerRoman"/>
      <w:lvlText w:val="%3."/>
      <w:lvlJc w:val="right"/>
      <w:pPr>
        <w:ind w:left="4854" w:hanging="180"/>
      </w:pPr>
    </w:lvl>
    <w:lvl w:ilvl="3" w:tentative="0">
      <w:start w:val="1"/>
      <w:numFmt w:val="decimal"/>
      <w:lvlText w:val="%4."/>
      <w:lvlJc w:val="left"/>
      <w:pPr>
        <w:ind w:left="5574" w:hanging="360"/>
      </w:pPr>
    </w:lvl>
    <w:lvl w:ilvl="4" w:tentative="0">
      <w:start w:val="1"/>
      <w:numFmt w:val="lowerLetter"/>
      <w:lvlText w:val="%5."/>
      <w:lvlJc w:val="left"/>
      <w:pPr>
        <w:ind w:left="6294" w:hanging="360"/>
      </w:pPr>
    </w:lvl>
    <w:lvl w:ilvl="5" w:tentative="0">
      <w:start w:val="1"/>
      <w:numFmt w:val="lowerRoman"/>
      <w:lvlText w:val="%6."/>
      <w:lvlJc w:val="right"/>
      <w:pPr>
        <w:ind w:left="7014" w:hanging="180"/>
      </w:pPr>
    </w:lvl>
    <w:lvl w:ilvl="6" w:tentative="0">
      <w:start w:val="1"/>
      <w:numFmt w:val="decimal"/>
      <w:lvlText w:val="%7."/>
      <w:lvlJc w:val="left"/>
      <w:pPr>
        <w:ind w:left="7734" w:hanging="360"/>
      </w:pPr>
    </w:lvl>
    <w:lvl w:ilvl="7" w:tentative="0">
      <w:start w:val="1"/>
      <w:numFmt w:val="lowerLetter"/>
      <w:lvlText w:val="%8."/>
      <w:lvlJc w:val="left"/>
      <w:pPr>
        <w:ind w:left="8454" w:hanging="360"/>
      </w:pPr>
    </w:lvl>
    <w:lvl w:ilvl="8" w:tentative="0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8"/>
  </w:num>
  <w:num w:numId="5">
    <w:abstractNumId w:val="13"/>
  </w:num>
  <w:num w:numId="6">
    <w:abstractNumId w:val="4"/>
  </w:num>
  <w:num w:numId="7">
    <w:abstractNumId w:val="6"/>
  </w:num>
  <w:num w:numId="8">
    <w:abstractNumId w:val="5"/>
  </w:num>
  <w:num w:numId="9">
    <w:abstractNumId w:val="7"/>
  </w:num>
  <w:num w:numId="10">
    <w:abstractNumId w:val="2"/>
  </w:num>
  <w:num w:numId="11">
    <w:abstractNumId w:val="11"/>
  </w:num>
  <w:num w:numId="12">
    <w:abstractNumId w:val="12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95DDA"/>
    <w:rsid w:val="000074D5"/>
    <w:rsid w:val="0001221F"/>
    <w:rsid w:val="000142A5"/>
    <w:rsid w:val="00037413"/>
    <w:rsid w:val="0004404B"/>
    <w:rsid w:val="0007301A"/>
    <w:rsid w:val="000738A4"/>
    <w:rsid w:val="000743CE"/>
    <w:rsid w:val="00074533"/>
    <w:rsid w:val="00085FDC"/>
    <w:rsid w:val="00096AAB"/>
    <w:rsid w:val="000A3686"/>
    <w:rsid w:val="000C422F"/>
    <w:rsid w:val="000D4E4C"/>
    <w:rsid w:val="000D5238"/>
    <w:rsid w:val="000E16CD"/>
    <w:rsid w:val="001057D8"/>
    <w:rsid w:val="001105C3"/>
    <w:rsid w:val="00123D6D"/>
    <w:rsid w:val="00132A98"/>
    <w:rsid w:val="00133A5C"/>
    <w:rsid w:val="00146183"/>
    <w:rsid w:val="00173CB1"/>
    <w:rsid w:val="00183E6F"/>
    <w:rsid w:val="001A7B8B"/>
    <w:rsid w:val="001B401D"/>
    <w:rsid w:val="001B45E9"/>
    <w:rsid w:val="001E1677"/>
    <w:rsid w:val="001E3925"/>
    <w:rsid w:val="001F3B39"/>
    <w:rsid w:val="002055D7"/>
    <w:rsid w:val="0025045A"/>
    <w:rsid w:val="002979A2"/>
    <w:rsid w:val="002A10AE"/>
    <w:rsid w:val="002A1397"/>
    <w:rsid w:val="002F1E33"/>
    <w:rsid w:val="00310B37"/>
    <w:rsid w:val="00333522"/>
    <w:rsid w:val="00333E67"/>
    <w:rsid w:val="003500AE"/>
    <w:rsid w:val="00364515"/>
    <w:rsid w:val="003836A7"/>
    <w:rsid w:val="00385507"/>
    <w:rsid w:val="00391A9B"/>
    <w:rsid w:val="00396622"/>
    <w:rsid w:val="003B3ED0"/>
    <w:rsid w:val="003C2584"/>
    <w:rsid w:val="00423C68"/>
    <w:rsid w:val="00440E71"/>
    <w:rsid w:val="00461501"/>
    <w:rsid w:val="00481DDE"/>
    <w:rsid w:val="00492753"/>
    <w:rsid w:val="004A7BD4"/>
    <w:rsid w:val="004C02A8"/>
    <w:rsid w:val="004D2F8C"/>
    <w:rsid w:val="004F731B"/>
    <w:rsid w:val="00507D7F"/>
    <w:rsid w:val="00520DB6"/>
    <w:rsid w:val="00521812"/>
    <w:rsid w:val="005402CE"/>
    <w:rsid w:val="0055250C"/>
    <w:rsid w:val="00573528"/>
    <w:rsid w:val="00595E2C"/>
    <w:rsid w:val="005979F4"/>
    <w:rsid w:val="005A6A97"/>
    <w:rsid w:val="005A7E97"/>
    <w:rsid w:val="005E47F3"/>
    <w:rsid w:val="005F33F3"/>
    <w:rsid w:val="00601F6F"/>
    <w:rsid w:val="00611121"/>
    <w:rsid w:val="00615078"/>
    <w:rsid w:val="0062018A"/>
    <w:rsid w:val="0064144F"/>
    <w:rsid w:val="00676CBA"/>
    <w:rsid w:val="0068403F"/>
    <w:rsid w:val="006844D6"/>
    <w:rsid w:val="006C6936"/>
    <w:rsid w:val="006F712F"/>
    <w:rsid w:val="00704890"/>
    <w:rsid w:val="00725A53"/>
    <w:rsid w:val="007266A0"/>
    <w:rsid w:val="00742722"/>
    <w:rsid w:val="00751201"/>
    <w:rsid w:val="00761115"/>
    <w:rsid w:val="00775A4B"/>
    <w:rsid w:val="00782453"/>
    <w:rsid w:val="007D3151"/>
    <w:rsid w:val="008022EF"/>
    <w:rsid w:val="00804E77"/>
    <w:rsid w:val="00813A58"/>
    <w:rsid w:val="00815D84"/>
    <w:rsid w:val="00842981"/>
    <w:rsid w:val="00872150"/>
    <w:rsid w:val="00884F6B"/>
    <w:rsid w:val="0088781A"/>
    <w:rsid w:val="008916B8"/>
    <w:rsid w:val="00891FAF"/>
    <w:rsid w:val="00896B98"/>
    <w:rsid w:val="008A22B7"/>
    <w:rsid w:val="008E098D"/>
    <w:rsid w:val="008E1A1F"/>
    <w:rsid w:val="009064C5"/>
    <w:rsid w:val="00913B06"/>
    <w:rsid w:val="00932DC1"/>
    <w:rsid w:val="00933FBF"/>
    <w:rsid w:val="00952B30"/>
    <w:rsid w:val="00966773"/>
    <w:rsid w:val="009C48AC"/>
    <w:rsid w:val="009D06D7"/>
    <w:rsid w:val="009D1AEB"/>
    <w:rsid w:val="009D4112"/>
    <w:rsid w:val="00A12359"/>
    <w:rsid w:val="00A163B7"/>
    <w:rsid w:val="00A16EF6"/>
    <w:rsid w:val="00A31026"/>
    <w:rsid w:val="00A553B7"/>
    <w:rsid w:val="00A576FB"/>
    <w:rsid w:val="00AA1AA9"/>
    <w:rsid w:val="00AC3E6B"/>
    <w:rsid w:val="00AC5492"/>
    <w:rsid w:val="00AD1251"/>
    <w:rsid w:val="00AF3F40"/>
    <w:rsid w:val="00B061BA"/>
    <w:rsid w:val="00B17C74"/>
    <w:rsid w:val="00B27EF1"/>
    <w:rsid w:val="00B361F2"/>
    <w:rsid w:val="00B645D3"/>
    <w:rsid w:val="00B66D1E"/>
    <w:rsid w:val="00B72FB4"/>
    <w:rsid w:val="00B82BAA"/>
    <w:rsid w:val="00B85670"/>
    <w:rsid w:val="00BD02EC"/>
    <w:rsid w:val="00BD049C"/>
    <w:rsid w:val="00BD3159"/>
    <w:rsid w:val="00BF1703"/>
    <w:rsid w:val="00C07798"/>
    <w:rsid w:val="00C144DE"/>
    <w:rsid w:val="00C547E1"/>
    <w:rsid w:val="00C62502"/>
    <w:rsid w:val="00C7412B"/>
    <w:rsid w:val="00C81535"/>
    <w:rsid w:val="00C953DC"/>
    <w:rsid w:val="00CA0713"/>
    <w:rsid w:val="00CA33AB"/>
    <w:rsid w:val="00CA7890"/>
    <w:rsid w:val="00CC6F0A"/>
    <w:rsid w:val="00CD0311"/>
    <w:rsid w:val="00CD484A"/>
    <w:rsid w:val="00CF672A"/>
    <w:rsid w:val="00D06ECB"/>
    <w:rsid w:val="00DB33FF"/>
    <w:rsid w:val="00DB4CEE"/>
    <w:rsid w:val="00DF3141"/>
    <w:rsid w:val="00E06032"/>
    <w:rsid w:val="00E171BF"/>
    <w:rsid w:val="00E22E34"/>
    <w:rsid w:val="00E32EA1"/>
    <w:rsid w:val="00E46535"/>
    <w:rsid w:val="00E54D4F"/>
    <w:rsid w:val="00E64EBE"/>
    <w:rsid w:val="00E6729F"/>
    <w:rsid w:val="00EC3B87"/>
    <w:rsid w:val="00F105A2"/>
    <w:rsid w:val="00F164DE"/>
    <w:rsid w:val="00F24795"/>
    <w:rsid w:val="00F53F81"/>
    <w:rsid w:val="00F93602"/>
    <w:rsid w:val="00F95DDA"/>
    <w:rsid w:val="00FC1F6D"/>
    <w:rsid w:val="00FF30FB"/>
    <w:rsid w:val="00FF5BB7"/>
    <w:rsid w:val="24CF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link w:val="11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2"/>
    <w:qFormat/>
    <w:uiPriority w:val="99"/>
    <w:pPr>
      <w:keepNext/>
      <w:tabs>
        <w:tab w:val="left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uiPriority w:val="99"/>
    <w:rPr>
      <w:color w:val="0000FF" w:themeColor="hyperlink"/>
      <w:u w:val="single"/>
    </w:rPr>
  </w:style>
  <w:style w:type="paragraph" w:styleId="7">
    <w:name w:val="header"/>
    <w:basedOn w:val="1"/>
    <w:link w:val="14"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link w:val="13"/>
    <w:uiPriority w:val="0"/>
    <w:pPr>
      <w:spacing w:after="120"/>
    </w:pPr>
  </w:style>
  <w:style w:type="paragraph" w:styleId="9">
    <w:name w:val="Body Text Indent"/>
    <w:basedOn w:val="1"/>
    <w:link w:val="25"/>
    <w:qFormat/>
    <w:uiPriority w:val="0"/>
    <w:pPr>
      <w:ind w:firstLine="720"/>
      <w:jc w:val="both"/>
    </w:pPr>
  </w:style>
  <w:style w:type="paragraph" w:styleId="10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character" w:customStyle="1" w:styleId="11">
    <w:name w:val="Заголовок 1 Знак"/>
    <w:basedOn w:val="4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Заголовок 3 Знак"/>
    <w:basedOn w:val="4"/>
    <w:link w:val="3"/>
    <w:uiPriority w:val="99"/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character" w:customStyle="1" w:styleId="13">
    <w:name w:val="Основной текст Знак"/>
    <w:basedOn w:val="4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4">
    <w:name w:val="Верхний колонтитул Знак"/>
    <w:basedOn w:val="4"/>
    <w:link w:val="7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5">
    <w:name w:val="No Spacing"/>
    <w:link w:val="22"/>
    <w:qFormat/>
    <w:uiPriority w:val="1"/>
    <w:pPr>
      <w:suppressAutoHyphens/>
      <w:spacing w:after="0" w:line="240" w:lineRule="auto"/>
    </w:pPr>
    <w:rPr>
      <w:rFonts w:ascii="Calibri" w:hAnsi="Calibri" w:eastAsia="Calibri" w:cs="Times New Roman"/>
      <w:sz w:val="22"/>
      <w:szCs w:val="22"/>
      <w:lang w:val="ru-RU" w:eastAsia="ar-SA" w:bidi="ar-SA"/>
    </w:rPr>
  </w:style>
  <w:style w:type="paragraph" w:styleId="16">
    <w:name w:val="List Paragraph"/>
    <w:basedOn w:val="1"/>
    <w:qFormat/>
    <w:uiPriority w:val="0"/>
    <w:pPr>
      <w:ind w:left="720"/>
      <w:contextualSpacing/>
    </w:pPr>
    <w:rPr>
      <w:sz w:val="20"/>
      <w:szCs w:val="20"/>
      <w:lang w:eastAsia="ar-SA"/>
    </w:rPr>
  </w:style>
  <w:style w:type="paragraph" w:customStyle="1" w:styleId="17">
    <w:name w:val="ConsCell"/>
    <w:uiPriority w:val="0"/>
    <w:pPr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18">
    <w:name w:val="msonormalbullet2.gif"/>
    <w:basedOn w:val="1"/>
    <w:qFormat/>
    <w:uiPriority w:val="0"/>
    <w:pPr>
      <w:spacing w:before="100" w:beforeAutospacing="1" w:after="100" w:afterAutospacing="1"/>
    </w:pPr>
  </w:style>
  <w:style w:type="paragraph" w:customStyle="1" w:styleId="19">
    <w:name w:val="msonormalbullet2gifbullet1.gif"/>
    <w:basedOn w:val="1"/>
    <w:qFormat/>
    <w:uiPriority w:val="0"/>
    <w:pPr>
      <w:spacing w:before="100" w:beforeAutospacing="1" w:after="100" w:afterAutospacing="1"/>
    </w:pPr>
  </w:style>
  <w:style w:type="paragraph" w:customStyle="1" w:styleId="20">
    <w:name w:val="msonormalbullet1.gif"/>
    <w:basedOn w:val="1"/>
    <w:qFormat/>
    <w:uiPriority w:val="0"/>
    <w:pPr>
      <w:spacing w:before="100" w:beforeAutospacing="1" w:after="100" w:afterAutospacing="1"/>
    </w:pPr>
  </w:style>
  <w:style w:type="paragraph" w:customStyle="1" w:styleId="21">
    <w:name w:val="Заголовок 71"/>
    <w:basedOn w:val="1"/>
    <w:qFormat/>
    <w:uiPriority w:val="99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22">
    <w:name w:val="Без интервала Знак"/>
    <w:basedOn w:val="4"/>
    <w:link w:val="15"/>
    <w:uiPriority w:val="1"/>
    <w:rPr>
      <w:rFonts w:ascii="Calibri" w:hAnsi="Calibri" w:eastAsia="Calibri" w:cs="Times New Roman"/>
      <w:lang w:eastAsia="ar-SA"/>
    </w:rPr>
  </w:style>
  <w:style w:type="paragraph" w:customStyle="1" w:styleId="23">
    <w:name w:val="msonormalbullet2gifbullet3.gif"/>
    <w:basedOn w:val="1"/>
    <w:qFormat/>
    <w:uiPriority w:val="0"/>
    <w:pPr>
      <w:spacing w:before="100" w:beforeAutospacing="1" w:after="100" w:afterAutospacing="1"/>
    </w:pPr>
  </w:style>
  <w:style w:type="paragraph" w:customStyle="1" w:styleId="24">
    <w:name w:val="msonormalbullet2gifbullet2gifbullet1.gif"/>
    <w:basedOn w:val="1"/>
    <w:uiPriority w:val="0"/>
    <w:pPr>
      <w:spacing w:before="100" w:beforeAutospacing="1" w:after="100" w:afterAutospacing="1"/>
    </w:pPr>
  </w:style>
  <w:style w:type="character" w:customStyle="1" w:styleId="25">
    <w:name w:val="Основной текст с отступом Знак"/>
    <w:basedOn w:val="4"/>
    <w:link w:val="9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Администрация городского округа Похвистнево</Company>
  <Pages>12</Pages>
  <Words>4225</Words>
  <Characters>24086</Characters>
  <Lines>200</Lines>
  <Paragraphs>56</Paragraphs>
  <TotalTime>538</TotalTime>
  <ScaleCrop>false</ScaleCrop>
  <LinksUpToDate>false</LinksUpToDate>
  <CharactersWithSpaces>28255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2023-01-07T12:28:00Z</dcterms:created>
  <dc:creator>Ремизова Елена Олеговна</dc:creator>
  <cp:lastModifiedBy>Каб2702</cp:lastModifiedBy>
  <cp:lastPrinted>2023-01-16T05:57:00Z</cp:lastPrinted>
  <dcterms:modified xsi:type="dcterms:W3CDTF">2025-03-26T08:47:07Z</dcterms:modified>
  <cp:revision>109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0D3BC47AD1604AC6B34C61668DFE6234_12</vt:lpwstr>
  </property>
</Properties>
</file>