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Извещение о проведен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ии ау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городского округа Похвистнево Самарской области информирует о проведен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кциона на право заключения договора </w:t>
      </w:r>
      <w:r w:rsidR="00B34DB7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 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г</w:t>
      </w:r>
      <w:r w:rsidR="00413BE3">
        <w:rPr>
          <w:rFonts w:ascii="Times New Roman" w:eastAsia="Times New Roman" w:hAnsi="Times New Roman" w:cs="Times New Roman"/>
          <w:sz w:val="28"/>
        </w:rPr>
        <w:t>ород По</w:t>
      </w:r>
      <w:r>
        <w:rPr>
          <w:rFonts w:ascii="Times New Roman" w:eastAsia="Times New Roman" w:hAnsi="Times New Roman" w:cs="Times New Roman"/>
          <w:sz w:val="28"/>
        </w:rPr>
        <w:t>хвистнево,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413BE3">
        <w:rPr>
          <w:rFonts w:ascii="Times New Roman" w:eastAsia="Times New Roman" w:hAnsi="Times New Roman" w:cs="Times New Roman"/>
          <w:sz w:val="28"/>
        </w:rPr>
        <w:t xml:space="preserve">улица </w:t>
      </w:r>
      <w:r w:rsidR="00C5112D">
        <w:rPr>
          <w:rFonts w:ascii="Times New Roman" w:eastAsia="Times New Roman" w:hAnsi="Times New Roman" w:cs="Times New Roman"/>
          <w:sz w:val="28"/>
        </w:rPr>
        <w:t>Безымянная, 1</w:t>
      </w:r>
      <w:r w:rsidR="00413BE3">
        <w:rPr>
          <w:rFonts w:ascii="Times New Roman" w:eastAsia="Times New Roman" w:hAnsi="Times New Roman" w:cs="Times New Roman"/>
          <w:sz w:val="28"/>
        </w:rPr>
        <w:t>А</w:t>
      </w:r>
      <w:r w:rsidR="0099693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от </w:t>
      </w:r>
      <w:r w:rsidR="002332E7">
        <w:rPr>
          <w:rFonts w:ascii="Times New Roman" w:eastAsia="Times New Roman" w:hAnsi="Times New Roman" w:cs="Times New Roman"/>
          <w:sz w:val="28"/>
        </w:rPr>
        <w:t>22.06.2021</w:t>
      </w:r>
      <w:r w:rsidR="00C65839">
        <w:rPr>
          <w:rFonts w:ascii="Times New Roman" w:eastAsia="Times New Roman" w:hAnsi="Times New Roman" w:cs="Times New Roman"/>
          <w:sz w:val="28"/>
        </w:rPr>
        <w:t xml:space="preserve"> </w:t>
      </w:r>
      <w:r w:rsidR="00333501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2332E7">
        <w:rPr>
          <w:rFonts w:ascii="Times New Roman" w:eastAsia="Times New Roman" w:hAnsi="Times New Roman" w:cs="Times New Roman"/>
          <w:sz w:val="28"/>
        </w:rPr>
        <w:t>665</w:t>
      </w:r>
      <w:r w:rsidR="00591C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 в отношении следующего земельного участка, государственная собственность на который не разграничена.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C5112D">
        <w:rPr>
          <w:rFonts w:ascii="Times New Roman" w:eastAsia="Times New Roman" w:hAnsi="Times New Roman" w:cs="Times New Roman"/>
          <w:sz w:val="28"/>
        </w:rPr>
        <w:t>0301005:851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Самарская область,                </w:t>
      </w:r>
      <w:r w:rsidR="0003423D">
        <w:rPr>
          <w:rFonts w:ascii="Times New Roman" w:eastAsia="Times New Roman" w:hAnsi="Times New Roman" w:cs="Times New Roman"/>
          <w:sz w:val="28"/>
        </w:rPr>
        <w:t xml:space="preserve">             г</w:t>
      </w:r>
      <w:r w:rsidR="00413BE3">
        <w:rPr>
          <w:rFonts w:ascii="Times New Roman" w:eastAsia="Times New Roman" w:hAnsi="Times New Roman" w:cs="Times New Roman"/>
          <w:sz w:val="28"/>
        </w:rPr>
        <w:t>ород</w:t>
      </w:r>
      <w:r w:rsidR="0003423D">
        <w:rPr>
          <w:rFonts w:ascii="Times New Roman" w:eastAsia="Times New Roman" w:hAnsi="Times New Roman" w:cs="Times New Roman"/>
          <w:sz w:val="28"/>
        </w:rPr>
        <w:t xml:space="preserve">  Похвистнево, </w:t>
      </w:r>
      <w:r w:rsidR="00413BE3">
        <w:rPr>
          <w:rFonts w:ascii="Times New Roman" w:eastAsia="Times New Roman" w:hAnsi="Times New Roman" w:cs="Times New Roman"/>
          <w:sz w:val="28"/>
        </w:rPr>
        <w:t xml:space="preserve">улица </w:t>
      </w:r>
      <w:r w:rsidR="00C5112D">
        <w:rPr>
          <w:rFonts w:ascii="Times New Roman" w:eastAsia="Times New Roman" w:hAnsi="Times New Roman" w:cs="Times New Roman"/>
          <w:sz w:val="28"/>
        </w:rPr>
        <w:t>Безымянная, 1</w:t>
      </w:r>
      <w:r w:rsidR="00413BE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 земельного  участка:  </w:t>
      </w:r>
      <w:r w:rsidR="00C5112D">
        <w:rPr>
          <w:rFonts w:ascii="Times New Roman" w:eastAsia="Times New Roman" w:hAnsi="Times New Roman" w:cs="Times New Roman"/>
          <w:sz w:val="28"/>
        </w:rPr>
        <w:t>12000</w:t>
      </w:r>
      <w:r>
        <w:rPr>
          <w:rFonts w:ascii="Times New Roman" w:eastAsia="Times New Roman" w:hAnsi="Times New Roman" w:cs="Times New Roman"/>
          <w:sz w:val="28"/>
        </w:rPr>
        <w:t xml:space="preserve"> кв. м.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Ограничения права на земельный участок: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отсутствуют.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Разрешенное использование земельного участка: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C5112D">
        <w:rPr>
          <w:rFonts w:ascii="Times New Roman" w:eastAsia="Times New Roman" w:hAnsi="Times New Roman" w:cs="Times New Roman"/>
          <w:sz w:val="28"/>
        </w:rPr>
        <w:t>хранение и переработка сельскохозяйственной продукции</w:t>
      </w:r>
      <w:r w:rsidR="00996937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относится к категории земель: земли населенных пунктов.</w:t>
      </w:r>
    </w:p>
    <w:p w:rsidR="00C65839" w:rsidRPr="00477529" w:rsidRDefault="00C65839" w:rsidP="004775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495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C5112D">
        <w:rPr>
          <w:rFonts w:ascii="Times New Roman" w:hAnsi="Times New Roman"/>
          <w:sz w:val="28"/>
          <w:szCs w:val="28"/>
        </w:rPr>
        <w:t>П</w:t>
      </w:r>
      <w:proofErr w:type="gramStart"/>
      <w:r w:rsidR="00C5112D">
        <w:rPr>
          <w:rFonts w:ascii="Times New Roman" w:hAnsi="Times New Roman"/>
          <w:sz w:val="28"/>
          <w:szCs w:val="28"/>
        </w:rPr>
        <w:t>1</w:t>
      </w:r>
      <w:proofErr w:type="gramEnd"/>
      <w:r w:rsidR="00C5112D">
        <w:rPr>
          <w:rFonts w:ascii="Times New Roman" w:hAnsi="Times New Roman"/>
          <w:sz w:val="28"/>
          <w:szCs w:val="28"/>
        </w:rPr>
        <w:t xml:space="preserve">.4 – Производственная зона, Подзона объектов </w:t>
      </w:r>
      <w:r w:rsidR="00C5112D">
        <w:rPr>
          <w:rFonts w:ascii="Times New Roman" w:hAnsi="Times New Roman"/>
          <w:sz w:val="28"/>
          <w:szCs w:val="28"/>
          <w:lang w:val="en-US"/>
        </w:rPr>
        <w:t>IV</w:t>
      </w:r>
      <w:r w:rsidR="00C5112D" w:rsidRPr="00C5112D">
        <w:rPr>
          <w:rFonts w:ascii="Times New Roman" w:hAnsi="Times New Roman"/>
          <w:sz w:val="28"/>
          <w:szCs w:val="28"/>
        </w:rPr>
        <w:t>-</w:t>
      </w:r>
      <w:r w:rsidR="00C5112D">
        <w:rPr>
          <w:rFonts w:ascii="Times New Roman" w:hAnsi="Times New Roman"/>
          <w:sz w:val="28"/>
          <w:szCs w:val="28"/>
        </w:rPr>
        <w:t>го класса санитарной опасности</w:t>
      </w:r>
      <w:r w:rsidR="00413BE3">
        <w:rPr>
          <w:rFonts w:ascii="Times New Roman" w:hAnsi="Times New Roman"/>
          <w:sz w:val="28"/>
          <w:szCs w:val="28"/>
        </w:rPr>
        <w:t>.</w:t>
      </w:r>
    </w:p>
    <w:p w:rsidR="00C65839" w:rsidRPr="004A7DD2" w:rsidRDefault="00C65839" w:rsidP="00477529">
      <w:pPr>
        <w:numPr>
          <w:ilvl w:val="0"/>
          <w:numId w:val="1"/>
        </w:num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DD2">
        <w:rPr>
          <w:rFonts w:ascii="Times New Roman" w:hAnsi="Times New Roman"/>
          <w:sz w:val="28"/>
          <w:szCs w:val="28"/>
        </w:rPr>
        <w:t xml:space="preserve">Параметры разрешенного </w:t>
      </w:r>
      <w:r w:rsidR="00B34DB7">
        <w:rPr>
          <w:rFonts w:ascii="Times New Roman" w:hAnsi="Times New Roman"/>
          <w:sz w:val="28"/>
          <w:szCs w:val="28"/>
        </w:rPr>
        <w:t>строительства</w:t>
      </w:r>
      <w:r w:rsidRPr="004A7DD2">
        <w:rPr>
          <w:rFonts w:ascii="Times New Roman" w:hAnsi="Times New Roman"/>
          <w:sz w:val="28"/>
          <w:szCs w:val="28"/>
        </w:rPr>
        <w:t xml:space="preserve">: </w:t>
      </w:r>
    </w:p>
    <w:p w:rsidR="00C65839" w:rsidRPr="004A7DD2" w:rsidRDefault="00C65839" w:rsidP="00C65839">
      <w:pPr>
        <w:pStyle w:val="a9"/>
        <w:snapToGrid w:val="0"/>
        <w:ind w:left="-22" w:right="-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ab/>
        <w:t xml:space="preserve">          - </w:t>
      </w:r>
      <w:r w:rsidR="00413BE3">
        <w:rPr>
          <w:rFonts w:cs="Times New Roman"/>
          <w:sz w:val="28"/>
          <w:szCs w:val="28"/>
        </w:rPr>
        <w:t>максимальная</w:t>
      </w:r>
      <w:r w:rsidR="00B34DB7">
        <w:rPr>
          <w:rFonts w:cs="Times New Roman"/>
          <w:sz w:val="28"/>
          <w:szCs w:val="28"/>
        </w:rPr>
        <w:t xml:space="preserve"> высота </w:t>
      </w:r>
      <w:r w:rsidR="00413BE3">
        <w:rPr>
          <w:rFonts w:cs="Times New Roman"/>
          <w:sz w:val="28"/>
          <w:szCs w:val="28"/>
        </w:rPr>
        <w:t>зданий, строений, сооружений</w:t>
      </w:r>
      <w:r w:rsidRPr="004A7DD2">
        <w:rPr>
          <w:rFonts w:cs="Times New Roman"/>
          <w:sz w:val="28"/>
          <w:szCs w:val="28"/>
        </w:rPr>
        <w:t xml:space="preserve"> – </w:t>
      </w:r>
      <w:r w:rsidR="00C5112D">
        <w:rPr>
          <w:rFonts w:cs="Times New Roman"/>
          <w:sz w:val="28"/>
          <w:szCs w:val="28"/>
        </w:rPr>
        <w:t>25</w:t>
      </w:r>
      <w:r w:rsidRPr="004A7DD2">
        <w:rPr>
          <w:rFonts w:cs="Times New Roman"/>
          <w:sz w:val="28"/>
          <w:szCs w:val="28"/>
        </w:rPr>
        <w:t xml:space="preserve"> м;</w:t>
      </w:r>
    </w:p>
    <w:p w:rsidR="00C65839" w:rsidRPr="004A7DD2" w:rsidRDefault="00C65839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>- минимальный отступ от границ земельн</w:t>
      </w:r>
      <w:r w:rsidR="00B40F47">
        <w:rPr>
          <w:rFonts w:cs="Times New Roman"/>
          <w:sz w:val="28"/>
          <w:szCs w:val="28"/>
        </w:rPr>
        <w:t>ого</w:t>
      </w:r>
      <w:r w:rsidRPr="004A7DD2">
        <w:rPr>
          <w:rFonts w:cs="Times New Roman"/>
          <w:sz w:val="28"/>
          <w:szCs w:val="28"/>
        </w:rPr>
        <w:t xml:space="preserve"> участк</w:t>
      </w:r>
      <w:r w:rsidR="00B40F47">
        <w:rPr>
          <w:rFonts w:cs="Times New Roman"/>
          <w:sz w:val="28"/>
          <w:szCs w:val="28"/>
        </w:rPr>
        <w:t>а</w:t>
      </w:r>
      <w:r w:rsidRPr="004A7DD2">
        <w:rPr>
          <w:rFonts w:cs="Times New Roman"/>
          <w:sz w:val="28"/>
          <w:szCs w:val="28"/>
        </w:rPr>
        <w:t xml:space="preserve"> до отдельно стоящих зданий</w:t>
      </w:r>
      <w:r w:rsidR="00333501">
        <w:rPr>
          <w:rFonts w:cs="Times New Roman"/>
          <w:sz w:val="28"/>
          <w:szCs w:val="28"/>
        </w:rPr>
        <w:t xml:space="preserve"> </w:t>
      </w:r>
      <w:r w:rsidRPr="004A7DD2">
        <w:rPr>
          <w:rFonts w:cs="Times New Roman"/>
          <w:sz w:val="28"/>
          <w:szCs w:val="28"/>
        </w:rPr>
        <w:t xml:space="preserve">– </w:t>
      </w:r>
      <w:r w:rsidR="00413BE3">
        <w:rPr>
          <w:rFonts w:cs="Times New Roman"/>
          <w:sz w:val="28"/>
          <w:szCs w:val="28"/>
        </w:rPr>
        <w:t>3</w:t>
      </w:r>
      <w:r w:rsidRPr="004A7DD2">
        <w:rPr>
          <w:rFonts w:cs="Times New Roman"/>
          <w:sz w:val="28"/>
          <w:szCs w:val="28"/>
        </w:rPr>
        <w:t xml:space="preserve"> м;</w:t>
      </w:r>
    </w:p>
    <w:p w:rsidR="00C65839" w:rsidRPr="004A7DD2" w:rsidRDefault="00C65839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>- максимальный процент застройки</w:t>
      </w:r>
      <w:r>
        <w:rPr>
          <w:rFonts w:cs="Times New Roman"/>
          <w:sz w:val="28"/>
          <w:szCs w:val="28"/>
        </w:rPr>
        <w:t xml:space="preserve"> </w:t>
      </w:r>
      <w:r w:rsidRPr="004A7DD2">
        <w:rPr>
          <w:rFonts w:cs="Times New Roman"/>
          <w:sz w:val="28"/>
          <w:szCs w:val="28"/>
        </w:rPr>
        <w:t xml:space="preserve">– </w:t>
      </w:r>
      <w:r w:rsidR="00C5112D">
        <w:rPr>
          <w:rFonts w:cs="Times New Roman"/>
          <w:sz w:val="28"/>
          <w:szCs w:val="28"/>
        </w:rPr>
        <w:t>7</w:t>
      </w:r>
      <w:r w:rsidR="00413BE3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 xml:space="preserve"> </w:t>
      </w:r>
      <w:r w:rsidRPr="004A7DD2">
        <w:rPr>
          <w:rFonts w:cs="Times New Roman"/>
          <w:sz w:val="28"/>
          <w:szCs w:val="28"/>
        </w:rPr>
        <w:t>%;</w:t>
      </w:r>
    </w:p>
    <w:p w:rsidR="00C65839" w:rsidRDefault="00C65839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 w:rsidRPr="004A7DD2">
        <w:rPr>
          <w:rFonts w:cs="Times New Roman"/>
          <w:sz w:val="28"/>
          <w:szCs w:val="28"/>
        </w:rPr>
        <w:t>- максимальная высота</w:t>
      </w:r>
      <w:r w:rsidRPr="00B51495">
        <w:rPr>
          <w:rFonts w:cs="Times New Roman"/>
          <w:sz w:val="28"/>
          <w:szCs w:val="28"/>
        </w:rPr>
        <w:t xml:space="preserve"> капитальных ограждений земельн</w:t>
      </w:r>
      <w:r>
        <w:rPr>
          <w:rFonts w:cs="Times New Roman"/>
          <w:sz w:val="28"/>
          <w:szCs w:val="28"/>
        </w:rPr>
        <w:t>ого</w:t>
      </w:r>
      <w:r w:rsidRPr="00B51495">
        <w:rPr>
          <w:rFonts w:cs="Times New Roman"/>
          <w:sz w:val="28"/>
          <w:szCs w:val="28"/>
        </w:rPr>
        <w:t xml:space="preserve"> участк</w:t>
      </w:r>
      <w:r>
        <w:rPr>
          <w:rFonts w:cs="Times New Roman"/>
          <w:sz w:val="28"/>
          <w:szCs w:val="28"/>
        </w:rPr>
        <w:t>а</w:t>
      </w:r>
      <w:r w:rsidRPr="00B51495">
        <w:rPr>
          <w:rFonts w:cs="Times New Roman"/>
          <w:sz w:val="28"/>
          <w:szCs w:val="28"/>
        </w:rPr>
        <w:t xml:space="preserve"> – 2 м.</w:t>
      </w:r>
    </w:p>
    <w:p w:rsidR="00C5112D" w:rsidRPr="00C5112D" w:rsidRDefault="00C5112D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Данный земельный участок попадает во </w:t>
      </w:r>
      <w:r>
        <w:rPr>
          <w:rFonts w:cs="Times New Roman"/>
          <w:sz w:val="28"/>
          <w:szCs w:val="28"/>
          <w:lang w:val="en-US"/>
        </w:rPr>
        <w:t>II</w:t>
      </w:r>
      <w:r>
        <w:rPr>
          <w:rFonts w:cs="Times New Roman"/>
          <w:sz w:val="28"/>
          <w:szCs w:val="28"/>
        </w:rPr>
        <w:t xml:space="preserve"> зону ЗСО расположения РВЧ-1000 м</w:t>
      </w:r>
      <w:r>
        <w:rPr>
          <w:rFonts w:cs="Times New Roman"/>
          <w:sz w:val="28"/>
          <w:szCs w:val="28"/>
          <w:vertAlign w:val="superscript"/>
        </w:rPr>
        <w:t>3</w:t>
      </w:r>
      <w:r>
        <w:rPr>
          <w:rFonts w:cs="Times New Roman"/>
          <w:sz w:val="28"/>
          <w:szCs w:val="28"/>
        </w:rPr>
        <w:t xml:space="preserve"> в количестве 4 шт.</w:t>
      </w:r>
    </w:p>
    <w:p w:rsidR="00B34DB7" w:rsidRPr="00B51495" w:rsidRDefault="00B34DB7" w:rsidP="00C65839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</w:p>
    <w:tbl>
      <w:tblPr>
        <w:tblW w:w="0" w:type="auto"/>
        <w:jc w:val="center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3402"/>
        <w:gridCol w:w="2127"/>
        <w:gridCol w:w="1985"/>
        <w:gridCol w:w="1842"/>
      </w:tblGrid>
      <w:tr w:rsidR="00C65839" w:rsidTr="00C65839">
        <w:trPr>
          <w:trHeight w:val="1"/>
          <w:jc w:val="center"/>
        </w:trPr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59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</w:t>
            </w:r>
          </w:p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водоснабжение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водоотведение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газоснабжение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723AB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электроснабжение </w:t>
            </w: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3,1 тыс. м</w:t>
            </w:r>
            <w:r w:rsidRPr="00C658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  <w:r w:rsidRPr="00D91E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Максимальная нагрузка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7,7 тыс. м</w:t>
            </w:r>
            <w:r w:rsidRPr="00C658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15 м</w:t>
            </w:r>
            <w:r w:rsidRPr="00D91E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B40F47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  <w:r w:rsidR="00C65839" w:rsidRPr="00D91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5839" w:rsidRPr="00D91E1F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 подключения объекта капитального строительства к сетям инженерно-технического обеспечения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10 рабочих дней – 3 месяца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Срок действия технических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год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>70 рабочих дней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1F">
              <w:rPr>
                <w:rFonts w:ascii="Times New Roman" w:hAnsi="Times New Roman" w:cs="Times New Roman"/>
                <w:sz w:val="24"/>
                <w:szCs w:val="24"/>
              </w:rPr>
              <w:t xml:space="preserve">2 года, с </w:t>
            </w:r>
            <w:r w:rsidRPr="00D91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продлением до 5 лет</w:t>
            </w:r>
          </w:p>
        </w:tc>
      </w:tr>
      <w:tr w:rsidR="00C65839" w:rsidTr="00C65839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839" w:rsidRPr="00333712" w:rsidRDefault="00C65839" w:rsidP="00C65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Плата за подключение (технологическое присоединение)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C65839" w:rsidRDefault="00C5112D" w:rsidP="0033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 выполнения работ</w:t>
            </w:r>
            <w:r w:rsidR="00C65839" w:rsidRPr="00C6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C5112D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65839" w:rsidRPr="00D91E1F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839" w:rsidRPr="00D91E1F" w:rsidRDefault="00333501" w:rsidP="00C6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65839" w:rsidRPr="00D91E1F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</w:tbl>
    <w:p w:rsidR="00C65839" w:rsidRDefault="00C65839" w:rsidP="00C658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DF0" w:rsidRDefault="00101DF0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Требуется получение закл</w:t>
      </w:r>
      <w:r w:rsidR="00D176B2">
        <w:rPr>
          <w:rFonts w:ascii="Times New Roman" w:eastAsia="Times New Roman" w:hAnsi="Times New Roman" w:cs="Times New Roman"/>
          <w:sz w:val="28"/>
        </w:rPr>
        <w:t>ючения Ц</w:t>
      </w:r>
      <w:r>
        <w:rPr>
          <w:rFonts w:ascii="Times New Roman" w:eastAsia="Times New Roman" w:hAnsi="Times New Roman" w:cs="Times New Roman"/>
          <w:sz w:val="28"/>
        </w:rPr>
        <w:t>ентра государственного санитарно-эпидемиологического надзора, выданного с учетом заключения органов геологического контроля,  а также предоставление разрешения на использование земельного участка под размещение зданий, строений, со</w:t>
      </w:r>
      <w:r w:rsidR="00D176B2">
        <w:rPr>
          <w:rFonts w:ascii="Times New Roman" w:eastAsia="Times New Roman" w:hAnsi="Times New Roman" w:cs="Times New Roman"/>
          <w:sz w:val="28"/>
        </w:rPr>
        <w:t>ор</w:t>
      </w:r>
      <w:r>
        <w:rPr>
          <w:rFonts w:ascii="Times New Roman" w:eastAsia="Times New Roman" w:hAnsi="Times New Roman" w:cs="Times New Roman"/>
          <w:sz w:val="28"/>
        </w:rPr>
        <w:t>у</w:t>
      </w:r>
      <w:r w:rsidR="00D176B2">
        <w:rPr>
          <w:rFonts w:ascii="Times New Roman" w:eastAsia="Times New Roman" w:hAnsi="Times New Roman" w:cs="Times New Roman"/>
          <w:sz w:val="28"/>
        </w:rPr>
        <w:t>ж</w:t>
      </w:r>
      <w:r>
        <w:rPr>
          <w:rFonts w:ascii="Times New Roman" w:eastAsia="Times New Roman" w:hAnsi="Times New Roman" w:cs="Times New Roman"/>
          <w:sz w:val="28"/>
        </w:rPr>
        <w:t xml:space="preserve">ений, используемых под размещение зданий, строений, сооружений, используемых под </w:t>
      </w:r>
      <w:r w:rsidR="00D176B2">
        <w:rPr>
          <w:rFonts w:ascii="Times New Roman" w:eastAsia="Times New Roman" w:hAnsi="Times New Roman" w:cs="Times New Roman"/>
          <w:sz w:val="28"/>
        </w:rPr>
        <w:t>размещение производства, хранения</w:t>
      </w:r>
      <w:r>
        <w:rPr>
          <w:rFonts w:ascii="Times New Roman" w:eastAsia="Times New Roman" w:hAnsi="Times New Roman" w:cs="Times New Roman"/>
          <w:sz w:val="28"/>
        </w:rPr>
        <w:t xml:space="preserve">, переработки сельскохозяйственной продукции от Управления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нед</w:t>
      </w:r>
      <w:r w:rsidR="00D176B2">
        <w:rPr>
          <w:rFonts w:ascii="Times New Roman" w:eastAsia="Times New Roman" w:hAnsi="Times New Roman" w:cs="Times New Roman"/>
          <w:sz w:val="28"/>
        </w:rPr>
        <w:t>ропользованию</w:t>
      </w:r>
      <w:proofErr w:type="spellEnd"/>
      <w:r w:rsidR="00D176B2">
        <w:rPr>
          <w:rFonts w:ascii="Times New Roman" w:eastAsia="Times New Roman" w:hAnsi="Times New Roman" w:cs="Times New Roman"/>
          <w:sz w:val="28"/>
        </w:rPr>
        <w:t xml:space="preserve"> по С</w:t>
      </w:r>
      <w:r>
        <w:rPr>
          <w:rFonts w:ascii="Times New Roman" w:eastAsia="Times New Roman" w:hAnsi="Times New Roman" w:cs="Times New Roman"/>
          <w:sz w:val="28"/>
        </w:rPr>
        <w:t>амарской области.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проведения  аукциона: здание Администрации городского округа Похвистнево Самарской области по адресу: Самарская область,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D176B2">
        <w:rPr>
          <w:rFonts w:ascii="Times New Roman" w:eastAsia="Times New Roman" w:hAnsi="Times New Roman" w:cs="Times New Roman"/>
          <w:b/>
          <w:sz w:val="28"/>
        </w:rPr>
        <w:t>28</w:t>
      </w:r>
      <w:r w:rsidR="00413BE3">
        <w:rPr>
          <w:rFonts w:ascii="Times New Roman" w:eastAsia="Times New Roman" w:hAnsi="Times New Roman" w:cs="Times New Roman"/>
          <w:b/>
          <w:sz w:val="28"/>
        </w:rPr>
        <w:t>.07</w:t>
      </w:r>
      <w:r w:rsidR="000A6972">
        <w:rPr>
          <w:rFonts w:ascii="Times New Roman" w:eastAsia="Times New Roman" w:hAnsi="Times New Roman" w:cs="Times New Roman"/>
          <w:b/>
          <w:sz w:val="28"/>
        </w:rPr>
        <w:t>.2021</w:t>
      </w:r>
      <w:r w:rsidR="00412DDD" w:rsidRPr="008B70A6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413BE3">
        <w:rPr>
          <w:rFonts w:ascii="Times New Roman" w:eastAsia="Times New Roman" w:hAnsi="Times New Roman" w:cs="Times New Roman"/>
          <w:b/>
          <w:sz w:val="28"/>
        </w:rPr>
        <w:t>08 ч. 3</w:t>
      </w:r>
      <w:r w:rsidRPr="008B70A6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Pr="00D91E1F" w:rsidRDefault="00A37B99" w:rsidP="00A37B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91E1F">
        <w:rPr>
          <w:rFonts w:ascii="Times New Roman" w:eastAsia="Times New Roman" w:hAnsi="Times New Roman" w:cs="Times New Roman"/>
          <w:sz w:val="28"/>
        </w:rPr>
        <w:t>Аукцион проводится в следующем порядке: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а)   аукцион ведет аукционист;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б) аукцион начинается с оглашения аукционистом наименования, основных характеристик и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>, «шага аукциона» и порядка проведения аукциона;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в)  участникам аукциона выдаются пронумерованные билеты, которые они поднимают после оглашения аукционистом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и </w:t>
      </w:r>
      <w:r w:rsidR="00A100CF">
        <w:rPr>
          <w:rFonts w:ascii="Times New Roman" w:eastAsia="Times New Roman" w:hAnsi="Times New Roman" w:cs="Times New Roman"/>
          <w:sz w:val="28"/>
        </w:rPr>
        <w:t>каждой очередной 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случае, если готовы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A100CF">
        <w:rPr>
          <w:rFonts w:ascii="Times New Roman" w:eastAsia="Times New Roman" w:hAnsi="Times New Roman" w:cs="Times New Roman"/>
          <w:sz w:val="28"/>
        </w:rPr>
        <w:t>этой ценой</w:t>
      </w:r>
      <w:r w:rsidRPr="00D91E1F">
        <w:rPr>
          <w:rFonts w:ascii="Times New Roman" w:eastAsia="Times New Roman" w:hAnsi="Times New Roman" w:cs="Times New Roman"/>
          <w:sz w:val="28"/>
        </w:rPr>
        <w:t>;</w:t>
      </w:r>
    </w:p>
    <w:p w:rsidR="00A37B99" w:rsidRPr="00D91E1F" w:rsidRDefault="00A100CF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 каждую последующую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назначает путем увеличения </w:t>
      </w:r>
      <w:r>
        <w:rPr>
          <w:rFonts w:ascii="Times New Roman" w:eastAsia="Times New Roman" w:hAnsi="Times New Roman" w:cs="Times New Roman"/>
          <w:sz w:val="28"/>
        </w:rPr>
        <w:t>текущей 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 на «шаг аукциона». После объявления очередно</w:t>
      </w:r>
      <w:r>
        <w:rPr>
          <w:rFonts w:ascii="Times New Roman" w:eastAsia="Times New Roman" w:hAnsi="Times New Roman" w:cs="Times New Roman"/>
          <w:sz w:val="28"/>
        </w:rPr>
        <w:t>й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называет номер билета участника аукциона, который первым поднял билет, и указывает на этого участника аукциона. Затем</w:t>
      </w:r>
      <w:r>
        <w:rPr>
          <w:rFonts w:ascii="Times New Roman" w:eastAsia="Times New Roman" w:hAnsi="Times New Roman" w:cs="Times New Roman"/>
          <w:sz w:val="28"/>
        </w:rPr>
        <w:t xml:space="preserve"> аукционист объявляет 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в соответствии с «шагом аукциона»;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D91E1F">
        <w:rPr>
          <w:rFonts w:ascii="Times New Roman" w:eastAsia="Times New Roman" w:hAnsi="Times New Roman" w:cs="Times New Roman"/>
          <w:sz w:val="28"/>
        </w:rPr>
        <w:t>д</w:t>
      </w:r>
      <w:proofErr w:type="spellEnd"/>
      <w:r w:rsidRPr="00D91E1F">
        <w:rPr>
          <w:rFonts w:ascii="Times New Roman" w:eastAsia="Times New Roman" w:hAnsi="Times New Roman" w:cs="Times New Roman"/>
          <w:sz w:val="28"/>
        </w:rPr>
        <w:t xml:space="preserve">) при отсутствии участников аукциона, готовых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названн</w:t>
      </w:r>
      <w:r w:rsidR="00A100CF">
        <w:rPr>
          <w:rFonts w:ascii="Times New Roman" w:eastAsia="Times New Roman" w:hAnsi="Times New Roman" w:cs="Times New Roman"/>
          <w:sz w:val="28"/>
        </w:rPr>
        <w:t>ой</w:t>
      </w:r>
      <w:r w:rsidRPr="00D91E1F">
        <w:rPr>
          <w:rFonts w:ascii="Times New Roman" w:eastAsia="Times New Roman" w:hAnsi="Times New Roman" w:cs="Times New Roman"/>
          <w:sz w:val="28"/>
        </w:rPr>
        <w:t xml:space="preserve"> аукционистом </w:t>
      </w:r>
      <w:r w:rsidR="00A100CF">
        <w:rPr>
          <w:rFonts w:ascii="Times New Roman" w:eastAsia="Times New Roman" w:hAnsi="Times New Roman" w:cs="Times New Roman"/>
          <w:sz w:val="28"/>
        </w:rPr>
        <w:t>ценой</w:t>
      </w:r>
      <w:r w:rsidRPr="00D91E1F">
        <w:rPr>
          <w:rFonts w:ascii="Times New Roman" w:eastAsia="Times New Roman" w:hAnsi="Times New Roman" w:cs="Times New Roman"/>
          <w:sz w:val="28"/>
        </w:rPr>
        <w:t xml:space="preserve">, аукционист повторяет </w:t>
      </w:r>
      <w:r w:rsidR="00A100CF">
        <w:rPr>
          <w:rFonts w:ascii="Times New Roman" w:eastAsia="Times New Roman" w:hAnsi="Times New Roman" w:cs="Times New Roman"/>
          <w:sz w:val="28"/>
        </w:rPr>
        <w:t>эту цену</w:t>
      </w:r>
      <w:r w:rsidRPr="00D91E1F">
        <w:rPr>
          <w:rFonts w:ascii="Times New Roman" w:eastAsia="Times New Roman" w:hAnsi="Times New Roman" w:cs="Times New Roman"/>
          <w:sz w:val="28"/>
        </w:rPr>
        <w:t xml:space="preserve"> 3 раза.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Если после троекратного объявления очередно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 xml:space="preserve">цены </w:t>
      </w:r>
      <w:r w:rsidRPr="00D91E1F">
        <w:rPr>
          <w:rFonts w:ascii="Times New Roman" w:eastAsia="Times New Roman" w:hAnsi="Times New Roman" w:cs="Times New Roman"/>
          <w:sz w:val="28"/>
        </w:rPr>
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е) по завершен</w:t>
      </w:r>
      <w:proofErr w:type="gramStart"/>
      <w:r w:rsidRPr="00D91E1F">
        <w:rPr>
          <w:rFonts w:ascii="Times New Roman" w:eastAsia="Times New Roman" w:hAnsi="Times New Roman" w:cs="Times New Roman"/>
          <w:sz w:val="28"/>
        </w:rPr>
        <w:t>ии ау</w:t>
      </w:r>
      <w:proofErr w:type="gramEnd"/>
      <w:r w:rsidRPr="00D91E1F">
        <w:rPr>
          <w:rFonts w:ascii="Times New Roman" w:eastAsia="Times New Roman" w:hAnsi="Times New Roman" w:cs="Times New Roman"/>
          <w:sz w:val="28"/>
        </w:rPr>
        <w:t xml:space="preserve">кциона аукционист объявляет о продаже </w:t>
      </w:r>
      <w:r w:rsidR="00A100CF">
        <w:rPr>
          <w:rFonts w:ascii="Times New Roman" w:eastAsia="Times New Roman" w:hAnsi="Times New Roman" w:cs="Times New Roman"/>
          <w:sz w:val="28"/>
        </w:rPr>
        <w:t>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, называет </w:t>
      </w:r>
      <w:r w:rsidR="00A100CF">
        <w:rPr>
          <w:rFonts w:ascii="Times New Roman" w:eastAsia="Times New Roman" w:hAnsi="Times New Roman" w:cs="Times New Roman"/>
          <w:sz w:val="28"/>
        </w:rPr>
        <w:t>цену проданного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 и номер билета победителя аукциона.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Результаты аукциона оформляются протоколом.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Начальная  цена  предмета  аукциона: </w:t>
      </w:r>
      <w:r w:rsidR="00D176B2">
        <w:rPr>
          <w:rFonts w:ascii="Times New Roman" w:eastAsia="Times New Roman" w:hAnsi="Times New Roman" w:cs="Times New Roman"/>
          <w:sz w:val="28"/>
        </w:rPr>
        <w:t>365496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413BE3">
        <w:rPr>
          <w:rFonts w:ascii="Times New Roman" w:eastAsia="Times New Roman" w:hAnsi="Times New Roman" w:cs="Times New Roman"/>
          <w:sz w:val="28"/>
        </w:rPr>
        <w:t xml:space="preserve">триста </w:t>
      </w:r>
      <w:r w:rsidR="00D176B2">
        <w:rPr>
          <w:rFonts w:ascii="Times New Roman" w:eastAsia="Times New Roman" w:hAnsi="Times New Roman" w:cs="Times New Roman"/>
          <w:sz w:val="28"/>
        </w:rPr>
        <w:t>шестьдесят пять тысяч четыреста девяносто шесть</w:t>
      </w:r>
      <w:r w:rsidR="007E12B4" w:rsidRPr="008B70A6">
        <w:rPr>
          <w:rFonts w:ascii="Times New Roman" w:eastAsia="Times New Roman" w:hAnsi="Times New Roman" w:cs="Times New Roman"/>
          <w:sz w:val="28"/>
        </w:rPr>
        <w:t>)</w:t>
      </w:r>
      <w:r w:rsidRPr="008B70A6">
        <w:rPr>
          <w:rFonts w:ascii="Times New Roman" w:eastAsia="Times New Roman" w:hAnsi="Times New Roman" w:cs="Times New Roman"/>
          <w:sz w:val="28"/>
        </w:rPr>
        <w:t xml:space="preserve">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 аукциона» (величина повышения начальной цены предмета аукциона): </w:t>
      </w:r>
      <w:r w:rsidR="00D176B2">
        <w:rPr>
          <w:rFonts w:ascii="Times New Roman" w:eastAsia="Times New Roman" w:hAnsi="Times New Roman" w:cs="Times New Roman"/>
          <w:sz w:val="28"/>
        </w:rPr>
        <w:t>10964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D176B2">
        <w:rPr>
          <w:rFonts w:ascii="Times New Roman" w:eastAsia="Times New Roman" w:hAnsi="Times New Roman" w:cs="Times New Roman"/>
          <w:sz w:val="28"/>
        </w:rPr>
        <w:t>десять тысяч девятьсот шестьдесят четыре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D176B2">
        <w:rPr>
          <w:rFonts w:ascii="Times New Roman" w:eastAsia="Times New Roman" w:hAnsi="Times New Roman" w:cs="Times New Roman"/>
          <w:sz w:val="28"/>
        </w:rPr>
        <w:t>88</w:t>
      </w:r>
      <w:r w:rsidRPr="008B70A6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755CFF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Подача заявки на участие в аукционе осуществляется заявителем лично или через своего представителя, в письменной форме, по адресу: Самарская область,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D176B2">
        <w:rPr>
          <w:rFonts w:ascii="Times New Roman" w:eastAsia="Times New Roman" w:hAnsi="Times New Roman" w:cs="Times New Roman"/>
          <w:sz w:val="28"/>
        </w:rPr>
        <w:t>24</w:t>
      </w:r>
      <w:r w:rsidR="00413BE3">
        <w:rPr>
          <w:rFonts w:ascii="Times New Roman" w:eastAsia="Times New Roman" w:hAnsi="Times New Roman" w:cs="Times New Roman"/>
          <w:sz w:val="28"/>
        </w:rPr>
        <w:t>.06</w:t>
      </w:r>
      <w:r w:rsidR="00EA71DD">
        <w:rPr>
          <w:rFonts w:ascii="Times New Roman" w:eastAsia="Times New Roman" w:hAnsi="Times New Roman" w:cs="Times New Roman"/>
          <w:sz w:val="28"/>
        </w:rPr>
        <w:t>.2021</w:t>
      </w:r>
      <w:r w:rsidRPr="00DB5BF1">
        <w:rPr>
          <w:rFonts w:ascii="Times New Roman" w:eastAsia="Times New Roman" w:hAnsi="Times New Roman" w:cs="Times New Roman"/>
          <w:sz w:val="28"/>
        </w:rPr>
        <w:t xml:space="preserve"> 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 заявок  на участие в аукционе оканчивается </w:t>
      </w:r>
      <w:r w:rsidR="00D176B2">
        <w:rPr>
          <w:rFonts w:ascii="Times New Roman" w:eastAsia="Times New Roman" w:hAnsi="Times New Roman" w:cs="Times New Roman"/>
          <w:sz w:val="28"/>
        </w:rPr>
        <w:t>23</w:t>
      </w:r>
      <w:r w:rsidR="00413BE3">
        <w:rPr>
          <w:rFonts w:ascii="Times New Roman" w:eastAsia="Times New Roman" w:hAnsi="Times New Roman" w:cs="Times New Roman"/>
          <w:sz w:val="28"/>
        </w:rPr>
        <w:t>.07</w:t>
      </w:r>
      <w:r w:rsidR="000A6972">
        <w:rPr>
          <w:rFonts w:ascii="Times New Roman" w:eastAsia="Times New Roman" w:hAnsi="Times New Roman" w:cs="Times New Roman"/>
          <w:sz w:val="28"/>
        </w:rPr>
        <w:t>.2021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  <w:bookmarkStart w:id="0" w:name="_GoBack"/>
      <w:bookmarkEnd w:id="0"/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D176B2">
        <w:rPr>
          <w:rFonts w:ascii="Times New Roman" w:eastAsia="Times New Roman" w:hAnsi="Times New Roman" w:cs="Times New Roman"/>
          <w:sz w:val="28"/>
        </w:rPr>
        <w:t>365496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D176B2">
        <w:rPr>
          <w:rFonts w:ascii="Times New Roman" w:eastAsia="Times New Roman" w:hAnsi="Times New Roman" w:cs="Times New Roman"/>
          <w:sz w:val="28"/>
        </w:rPr>
        <w:t>триста шестьдесят пять тысяч четыреста девяносто шесть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eastAsia="Times New Roman" w:hAnsi="Times New Roman" w:cs="Times New Roman"/>
          <w:sz w:val="28"/>
        </w:rPr>
        <w:t>ии 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кциона, не позднее дня окончания срока приема заявок. 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аукциона  возвращает  заявителю  внесенный  им  задаток  в течение  трех рабочих дней со дня поступления уведомления об отзыве 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 аукциона   возвращает  внесенный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Организатор аукциона возвращает внесенные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задаток, внесенный  иным  лицом,  с которым договор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 участка  заключается  в  соответствии  с  </w:t>
      </w:r>
      <w:hyperlink r:id="rId6" w:history="1">
        <w:r>
          <w:rPr>
            <w:rStyle w:val="a5"/>
            <w:rFonts w:ascii="Times New Roman" w:eastAsia="Times New Roman" w:hAnsi="Times New Roman" w:cs="Times New Roman"/>
            <w:sz w:val="28"/>
          </w:rPr>
          <w:t>пунктом 13</w:t>
        </w:r>
      </w:hyperlink>
      <w:r>
        <w:rPr>
          <w:rFonts w:ascii="Times New Roman" w:eastAsia="Times New Roman" w:hAnsi="Times New Roman" w:cs="Times New Roman"/>
          <w:sz w:val="28"/>
        </w:rPr>
        <w:t xml:space="preserve">, </w:t>
      </w:r>
      <w:hyperlink r:id="rId7" w:history="1">
        <w:r>
          <w:rPr>
            <w:rStyle w:val="a5"/>
            <w:rFonts w:ascii="Times New Roman" w:eastAsia="Times New Roman" w:hAnsi="Times New Roman" w:cs="Times New Roman"/>
            <w:sz w:val="28"/>
          </w:rPr>
          <w:t>14</w:t>
        </w:r>
      </w:hyperlink>
      <w:r>
        <w:rPr>
          <w:rFonts w:ascii="Times New Roman" w:eastAsia="Times New Roman" w:hAnsi="Times New Roman" w:cs="Times New Roman"/>
          <w:sz w:val="28"/>
        </w:rPr>
        <w:t xml:space="preserve"> или </w:t>
      </w:r>
      <w:hyperlink r:id="rId8" w:history="1">
        <w:r>
          <w:rPr>
            <w:rStyle w:val="a5"/>
            <w:rFonts w:ascii="Times New Roman" w:eastAsia="Times New Roman" w:hAnsi="Times New Roman" w:cs="Times New Roman"/>
            <w:sz w:val="28"/>
          </w:rPr>
          <w:t>20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статьи  39.12  Земельного  кодекса  Российской  Федерации,  засчитываются в </w:t>
      </w:r>
      <w:r w:rsidR="003751D8">
        <w:rPr>
          <w:rFonts w:ascii="Times New Roman" w:eastAsia="Times New Roman" w:hAnsi="Times New Roman" w:cs="Times New Roman"/>
          <w:sz w:val="28"/>
        </w:rPr>
        <w:t>оплату приобретаемого земельного участка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Задатки, внесенные этими лицами, не заключившими в установленном </w:t>
      </w:r>
      <w:hyperlink r:id="rId9" w:history="1">
        <w:r>
          <w:rPr>
            <w:rStyle w:val="a5"/>
            <w:rFonts w:ascii="Times New Roman" w:eastAsia="Times New Roman" w:hAnsi="Times New Roman" w:cs="Times New Roman"/>
            <w:sz w:val="28"/>
          </w:rPr>
          <w:t>статьей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39.12 Земельного кодекса Российской Федерации порядке договора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вследствие уклонения от заключения указанного договора, не возвращаются.</w:t>
      </w:r>
      <w:proofErr w:type="gramEnd"/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 xml:space="preserve">, № </w:t>
      </w:r>
      <w:proofErr w:type="gramStart"/>
      <w:r w:rsidRPr="00655E6D">
        <w:rPr>
          <w:rFonts w:ascii="Times New Roman" w:hAnsi="Times New Roman"/>
          <w:sz w:val="28"/>
          <w:szCs w:val="28"/>
        </w:rPr>
        <w:t>л</w:t>
      </w:r>
      <w:proofErr w:type="gramEnd"/>
      <w:r w:rsidRPr="00655E6D">
        <w:rPr>
          <w:rFonts w:ascii="Times New Roman" w:hAnsi="Times New Roman"/>
          <w:sz w:val="28"/>
          <w:szCs w:val="28"/>
        </w:rPr>
        <w:t>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 ОТДЕЛЕНИЕ</w:t>
      </w:r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САМАРА БАНКА РОССИИ//УФК по Самарской области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Дата определения участников аукциона – </w:t>
      </w:r>
      <w:r w:rsidR="00D176B2">
        <w:rPr>
          <w:rFonts w:ascii="Times New Roman" w:eastAsia="Times New Roman" w:hAnsi="Times New Roman" w:cs="Times New Roman"/>
          <w:sz w:val="28"/>
        </w:rPr>
        <w:t>26</w:t>
      </w:r>
      <w:r w:rsidR="00413BE3">
        <w:rPr>
          <w:rFonts w:ascii="Times New Roman" w:eastAsia="Times New Roman" w:hAnsi="Times New Roman" w:cs="Times New Roman"/>
          <w:sz w:val="28"/>
        </w:rPr>
        <w:t>.07</w:t>
      </w:r>
      <w:r w:rsidR="000A6972">
        <w:rPr>
          <w:rFonts w:ascii="Times New Roman" w:eastAsia="Times New Roman" w:hAnsi="Times New Roman" w:cs="Times New Roman"/>
          <w:sz w:val="28"/>
        </w:rPr>
        <w:t>.2021</w:t>
      </w:r>
      <w:r w:rsidRPr="003751D8">
        <w:rPr>
          <w:rFonts w:ascii="Times New Roman" w:eastAsia="Times New Roman" w:hAnsi="Times New Roman" w:cs="Times New Roman"/>
          <w:sz w:val="28"/>
        </w:rPr>
        <w:t xml:space="preserve"> в </w:t>
      </w:r>
      <w:r w:rsidR="003751D8" w:rsidRPr="003751D8">
        <w:rPr>
          <w:rFonts w:ascii="Times New Roman" w:eastAsia="Times New Roman" w:hAnsi="Times New Roman" w:cs="Times New Roman"/>
          <w:sz w:val="28"/>
        </w:rPr>
        <w:t>09</w:t>
      </w:r>
      <w:r w:rsidRPr="003751D8">
        <w:rPr>
          <w:rFonts w:ascii="Times New Roman" w:eastAsia="Times New Roman" w:hAnsi="Times New Roman" w:cs="Times New Roman"/>
          <w:sz w:val="28"/>
        </w:rPr>
        <w:t>.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3751D8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Похвистнево, ул. Куйбышева, 11, кабинет </w:t>
      </w:r>
      <w:r w:rsidR="0003423D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>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hyperlink r:id="rId10" w:history="1">
        <w:r>
          <w:rPr>
            <w:rStyle w:val="a5"/>
            <w:rFonts w:ascii="Times New Roman" w:eastAsia="Times New Roman" w:hAnsi="Times New Roman" w:cs="Times New Roman"/>
            <w:sz w:val="28"/>
          </w:rPr>
          <w:t>pohgor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@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samtel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.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ru</w:t>
        </w:r>
      </w:hyperlink>
      <w:r>
        <w:rPr>
          <w:rFonts w:ascii="Courier New" w:eastAsia="Courier New" w:hAnsi="Courier New" w:cs="Courier New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</w:p>
    <w:sectPr w:rsidR="0008594A" w:rsidSect="0091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94A"/>
    <w:rsid w:val="00013185"/>
    <w:rsid w:val="00014217"/>
    <w:rsid w:val="0003423D"/>
    <w:rsid w:val="000528F5"/>
    <w:rsid w:val="0007018D"/>
    <w:rsid w:val="0008594A"/>
    <w:rsid w:val="0008705B"/>
    <w:rsid w:val="000A6972"/>
    <w:rsid w:val="000C5F07"/>
    <w:rsid w:val="000F03D2"/>
    <w:rsid w:val="00101DF0"/>
    <w:rsid w:val="00107F9B"/>
    <w:rsid w:val="00124958"/>
    <w:rsid w:val="001843CF"/>
    <w:rsid w:val="001A7457"/>
    <w:rsid w:val="001D7ED1"/>
    <w:rsid w:val="002048A4"/>
    <w:rsid w:val="002332E7"/>
    <w:rsid w:val="00274AFE"/>
    <w:rsid w:val="00297A1D"/>
    <w:rsid w:val="002C4892"/>
    <w:rsid w:val="002F0CBD"/>
    <w:rsid w:val="002F2A17"/>
    <w:rsid w:val="00304923"/>
    <w:rsid w:val="00306630"/>
    <w:rsid w:val="00312C3D"/>
    <w:rsid w:val="00333501"/>
    <w:rsid w:val="00333712"/>
    <w:rsid w:val="0035535C"/>
    <w:rsid w:val="003751D8"/>
    <w:rsid w:val="003A71A4"/>
    <w:rsid w:val="00402900"/>
    <w:rsid w:val="00406242"/>
    <w:rsid w:val="00410612"/>
    <w:rsid w:val="00412DDD"/>
    <w:rsid w:val="00413BE3"/>
    <w:rsid w:val="00425AAF"/>
    <w:rsid w:val="00453253"/>
    <w:rsid w:val="004537DA"/>
    <w:rsid w:val="00477529"/>
    <w:rsid w:val="004A7DE0"/>
    <w:rsid w:val="004F3F0A"/>
    <w:rsid w:val="00525F37"/>
    <w:rsid w:val="00576AFC"/>
    <w:rsid w:val="00582ED5"/>
    <w:rsid w:val="00591C4E"/>
    <w:rsid w:val="005E0E44"/>
    <w:rsid w:val="005F4817"/>
    <w:rsid w:val="00633B4D"/>
    <w:rsid w:val="00633E08"/>
    <w:rsid w:val="00642641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640C4"/>
    <w:rsid w:val="00770C65"/>
    <w:rsid w:val="00792229"/>
    <w:rsid w:val="007A2EC5"/>
    <w:rsid w:val="007B0BE4"/>
    <w:rsid w:val="007D32E0"/>
    <w:rsid w:val="007E12B4"/>
    <w:rsid w:val="00815E9F"/>
    <w:rsid w:val="00826E84"/>
    <w:rsid w:val="008A0F47"/>
    <w:rsid w:val="008A3180"/>
    <w:rsid w:val="008B70A6"/>
    <w:rsid w:val="008D6577"/>
    <w:rsid w:val="00902DA0"/>
    <w:rsid w:val="00910EEC"/>
    <w:rsid w:val="00985793"/>
    <w:rsid w:val="00996937"/>
    <w:rsid w:val="009F04E5"/>
    <w:rsid w:val="00A100CF"/>
    <w:rsid w:val="00A115FB"/>
    <w:rsid w:val="00A27B04"/>
    <w:rsid w:val="00A37B99"/>
    <w:rsid w:val="00A50877"/>
    <w:rsid w:val="00B04495"/>
    <w:rsid w:val="00B0747E"/>
    <w:rsid w:val="00B34DB7"/>
    <w:rsid w:val="00B40F47"/>
    <w:rsid w:val="00B857AC"/>
    <w:rsid w:val="00B91553"/>
    <w:rsid w:val="00BA74FA"/>
    <w:rsid w:val="00C1481A"/>
    <w:rsid w:val="00C1522F"/>
    <w:rsid w:val="00C1684A"/>
    <w:rsid w:val="00C346A1"/>
    <w:rsid w:val="00C5112D"/>
    <w:rsid w:val="00C65839"/>
    <w:rsid w:val="00CC442E"/>
    <w:rsid w:val="00D176B2"/>
    <w:rsid w:val="00D339A4"/>
    <w:rsid w:val="00D4714A"/>
    <w:rsid w:val="00D7238C"/>
    <w:rsid w:val="00D85617"/>
    <w:rsid w:val="00D91E1F"/>
    <w:rsid w:val="00D97E78"/>
    <w:rsid w:val="00DB5BF1"/>
    <w:rsid w:val="00DC7C5C"/>
    <w:rsid w:val="00DD0D29"/>
    <w:rsid w:val="00E50D07"/>
    <w:rsid w:val="00EA71DD"/>
    <w:rsid w:val="00EB3657"/>
    <w:rsid w:val="00F31813"/>
    <w:rsid w:val="00F355F9"/>
    <w:rsid w:val="00F57BC9"/>
    <w:rsid w:val="00F8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AE2XCe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828B85E7B6289E6D27BDBE29854A63189E9C40DE1142F15763960D8532BD2906EA2C6BEBXCe2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828B85E7B6289E6D27BDBE29854A63189E9C40DE1142F15763960D8532BD2906EA2C6BEAXCeB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4XC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CBEBB-8555-4700-ADD2-E8BCF3BE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Газизова Рузана</cp:lastModifiedBy>
  <cp:revision>34</cp:revision>
  <cp:lastPrinted>2021-06-16T09:19:00Z</cp:lastPrinted>
  <dcterms:created xsi:type="dcterms:W3CDTF">2020-08-25T19:25:00Z</dcterms:created>
  <dcterms:modified xsi:type="dcterms:W3CDTF">2021-06-22T05:37:00Z</dcterms:modified>
</cp:coreProperties>
</file>