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190" w:rsidRDefault="00706EC1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Комиссия по проведению аукциона</w:t>
            </w:r>
          </w:p>
        </w:tc>
      </w:tr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840"/>
            </w:tblGrid>
            <w:tr w:rsidR="00991190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99119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Евгений Анатольевич Пензин</w:t>
                  </w:r>
                </w:p>
              </w:tc>
            </w:tr>
            <w:tr w:rsidR="0099119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 w:rsidR="0099119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Дмитрий Николаевич Богомазов</w:t>
                  </w:r>
                </w:p>
              </w:tc>
            </w:tr>
            <w:tr w:rsidR="0099119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 w:rsidR="00991190" w:rsidRDefault="00991190">
            <w:pPr>
              <w:rPr>
                <w:color w:val="000000"/>
              </w:rPr>
            </w:pPr>
          </w:p>
        </w:tc>
      </w:tr>
    </w:tbl>
    <w:p w:rsidR="00991190" w:rsidRDefault="00991190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99119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Аукцион (приватизация)</w:t>
            </w:r>
          </w:p>
        </w:tc>
      </w:tr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SBR012-2410040088</w:t>
            </w:r>
          </w:p>
        </w:tc>
      </w:tr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 организации аукциона по продаже нежилого здания (гаража) с </w:t>
            </w:r>
            <w:r>
              <w:rPr>
                <w:color w:val="000000"/>
              </w:rPr>
              <w:t>земельным eчастком, расположенных по адресу: Самарская обл., г. Похвистнево, район Стоматология</w:t>
            </w:r>
          </w:p>
        </w:tc>
      </w:tr>
    </w:tbl>
    <w:p w:rsidR="00991190" w:rsidRDefault="00991190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99119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Нежилое здание (гараж), общей площадью 19 кв.м., этажность:1, адрес объекта: Самарская область, г. Похви</w:t>
            </w:r>
            <w:r>
              <w:rPr>
                <w:color w:val="000000"/>
              </w:rPr>
              <w:t>стнево, район «Стоматология» с кадастровым номером 63:07:0105005:1049 с земельным участком, общей площадью 23,7 кв.м. с кадастровым номером 63:07:0105005:891, адрес объекта: Самарская область, г. Похвистнево, Стоматология</w:t>
            </w:r>
          </w:p>
        </w:tc>
      </w:tr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144 564.00</w:t>
            </w:r>
          </w:p>
        </w:tc>
      </w:tr>
    </w:tbl>
    <w:p w:rsidR="00991190" w:rsidRDefault="00991190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99119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Не состоялся</w:t>
            </w:r>
          </w:p>
        </w:tc>
      </w:tr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Не было подано ни одной заявки на участие либо ни один из претендентов не признан участником</w:t>
            </w:r>
          </w:p>
        </w:tc>
      </w:tr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991190">
            <w:pPr>
              <w:rPr>
                <w:color w:val="000000"/>
              </w:rPr>
            </w:pPr>
          </w:p>
        </w:tc>
      </w:tr>
    </w:tbl>
    <w:p w:rsidR="00991190" w:rsidRDefault="00991190"/>
    <w:tbl>
      <w:tblPr>
        <w:tblStyle w:val="block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695"/>
        <w:gridCol w:w="10121"/>
      </w:tblGrid>
      <w:tr w:rsidR="0099119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>Сведения о единственном участнике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99119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 xml:space="preserve">Заявки на участие </w:t>
            </w:r>
            <w:r>
              <w:rPr>
                <w:color w:val="000000"/>
                <w:sz w:val="1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53"/>
              <w:gridCol w:w="752"/>
              <w:gridCol w:w="748"/>
              <w:gridCol w:w="1356"/>
              <w:gridCol w:w="1628"/>
              <w:gridCol w:w="1310"/>
              <w:gridCol w:w="1306"/>
              <w:gridCol w:w="1370"/>
              <w:gridCol w:w="938"/>
            </w:tblGrid>
            <w:tr w:rsidR="00991190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Дата и время регистрации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991190">
              <w:trPr>
                <w:tblCellSpacing w:w="15" w:type="dxa"/>
              </w:trPr>
              <w:tc>
                <w:tcPr>
                  <w:tcW w:w="0" w:type="auto"/>
                  <w:gridSpan w:val="9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Сведения отсутствуют</w:t>
                  </w:r>
                </w:p>
              </w:tc>
            </w:tr>
          </w:tbl>
          <w:p w:rsidR="00991190" w:rsidRDefault="00991190">
            <w:pPr>
              <w:rPr>
                <w:color w:val="000000"/>
                <w:sz w:val="10"/>
              </w:rPr>
            </w:pPr>
          </w:p>
        </w:tc>
      </w:tr>
    </w:tbl>
    <w:p w:rsidR="00991190" w:rsidRDefault="00991190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991190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2562"/>
            </w:tblGrid>
            <w:tr w:rsidR="0099119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Протокол об итогах.doc</w:t>
                  </w:r>
                  <w:r>
                    <w:rPr>
                      <w:color w:val="000000"/>
                    </w:rPr>
                    <w:br/>
                    <w:t>05.11.2024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991190" w:rsidRDefault="00991190">
            <w:pPr>
              <w:rPr>
                <w:color w:val="000000"/>
              </w:rPr>
            </w:pPr>
          </w:p>
        </w:tc>
      </w:tr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991190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847"/>
            </w:tblGrid>
            <w:tr w:rsidR="0099119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color w:val="000000"/>
                    </w:rPr>
                    <w:br/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991190" w:rsidRDefault="00991190">
            <w:pPr>
              <w:rPr>
                <w:color w:val="000000"/>
              </w:rPr>
            </w:pPr>
          </w:p>
        </w:tc>
      </w:tr>
    </w:tbl>
    <w:p w:rsidR="00991190" w:rsidRDefault="00991190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3"/>
        <w:gridCol w:w="8587"/>
      </w:tblGrid>
      <w:tr w:rsidR="00991190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Пензин Евгений Анатольевич</w:t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Похвистнево</w:t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pohgor@samtel.ru</w:t>
            </w:r>
          </w:p>
        </w:tc>
      </w:tr>
    </w:tbl>
    <w:p w:rsidR="00991190" w:rsidRDefault="00991190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33"/>
      </w:tblGrid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185"/>
              <w:gridCol w:w="1384"/>
              <w:gridCol w:w="1588"/>
              <w:gridCol w:w="3240"/>
            </w:tblGrid>
            <w:tr w:rsidR="00991190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 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  <w:tr w:rsidR="0099119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0c48142b-2124-45f6-96ae-b598205db930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01.01.2024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01.01.2025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ПОПОВ СЕРГЕЙ ПЕТРОВИЧ</w:t>
                  </w:r>
                </w:p>
              </w:tc>
            </w:tr>
            <w:tr w:rsidR="0099119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01012409000041846101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12.09.2024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31.12.2024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91190" w:rsidRDefault="00706E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ПОПОВ </w:t>
                  </w:r>
                  <w:r>
                    <w:rPr>
                      <w:color w:val="000000"/>
                    </w:rPr>
                    <w:t>СЕРГЕЙ ПЕТРОВИЧ</w:t>
                  </w:r>
                </w:p>
              </w:tc>
            </w:tr>
          </w:tbl>
          <w:p w:rsidR="00991190" w:rsidRDefault="00991190">
            <w:pPr>
              <w:rPr>
                <w:color w:val="000000"/>
              </w:rPr>
            </w:pPr>
          </w:p>
        </w:tc>
      </w:tr>
    </w:tbl>
    <w:p w:rsidR="00991190" w:rsidRDefault="00991190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44"/>
        <w:gridCol w:w="8026"/>
      </w:tblGrid>
      <w:tr w:rsidR="00991190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991190">
            <w:pPr>
              <w:rPr>
                <w:color w:val="000000"/>
              </w:rPr>
            </w:pP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05.11.2024 10:31:11</w:t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05.11.2024 10:31:12</w:t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Пензин Евгений Анатольевич (должность: Исполняющий обязанности Главы городского </w:t>
            </w:r>
            <w:r>
              <w:rPr>
                <w:color w:val="000000"/>
              </w:rPr>
              <w:t>округа Похвистнево Самарской области, действует на основании: )</w:t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05.11.2024 10:31</w:t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6357020148</w:t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635701001</w:t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</w:t>
            </w:r>
            <w:r>
              <w:rPr>
                <w:color w:val="000000"/>
              </w:rPr>
              <w:t>ХВИСТНЕВО САМАРСКОЙ ОБЛАСТИ</w:t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2363315</w:t>
            </w:r>
          </w:p>
        </w:tc>
      </w:tr>
      <w:tr w:rsidR="00991190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1190" w:rsidRDefault="00706EC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 w:rsidSect="00991190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706EC1"/>
    <w:rsid w:val="00991190"/>
    <w:rsid w:val="00A77B3E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1190"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rsid w:val="0099119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99119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rsid w:val="0099119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2626</Characters>
  <Application>Microsoft Office Word</Application>
  <DocSecurity>8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</dc:creator>
  <cp:lastModifiedBy>Мамышева Муниря</cp:lastModifiedBy>
  <cp:revision>2</cp:revision>
  <dcterms:created xsi:type="dcterms:W3CDTF">2024-11-05T09:46:00Z</dcterms:created>
  <dcterms:modified xsi:type="dcterms:W3CDTF">2024-11-05T09:46:00Z</dcterms:modified>
</cp:coreProperties>
</file>