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BDA" w:rsidRPr="00187BDA" w:rsidRDefault="00187BDA" w:rsidP="00D97F36">
      <w:pPr>
        <w:spacing w:line="240" w:lineRule="auto"/>
        <w:ind w:firstLine="708"/>
        <w:jc w:val="center"/>
        <w:rPr>
          <w:rFonts w:ascii="Times New Roman" w:hAnsi="Times New Roman" w:cs="Times New Roman"/>
          <w:b/>
          <w:sz w:val="24"/>
          <w:szCs w:val="24"/>
        </w:rPr>
      </w:pPr>
      <w:r w:rsidRPr="00187BDA">
        <w:rPr>
          <w:rFonts w:ascii="Times New Roman" w:hAnsi="Times New Roman" w:cs="Times New Roman"/>
          <w:b/>
          <w:sz w:val="24"/>
          <w:szCs w:val="24"/>
        </w:rPr>
        <w:t>Государственная программа по обеспечению жильем молодых семей</w:t>
      </w:r>
    </w:p>
    <w:p w:rsidR="00A87E0F" w:rsidRPr="00187BDA" w:rsidRDefault="00694CCD" w:rsidP="00D97F36">
      <w:pPr>
        <w:spacing w:line="240" w:lineRule="auto"/>
        <w:ind w:firstLine="708"/>
        <w:jc w:val="both"/>
        <w:rPr>
          <w:rFonts w:ascii="Times New Roman" w:hAnsi="Times New Roman" w:cs="Times New Roman"/>
          <w:sz w:val="24"/>
          <w:szCs w:val="24"/>
        </w:rPr>
      </w:pPr>
      <w:r w:rsidRPr="00187BDA">
        <w:rPr>
          <w:rFonts w:ascii="Times New Roman" w:hAnsi="Times New Roman" w:cs="Times New Roman"/>
          <w:sz w:val="24"/>
          <w:szCs w:val="24"/>
        </w:rPr>
        <w:t>Программа «Обеспечение жильем  молодых семей» начала свою работу в рамках Федеральной целевой программы «Жилище» на 2002-2010 годы».</w:t>
      </w:r>
    </w:p>
    <w:p w:rsidR="00694CCD" w:rsidRPr="00187BDA" w:rsidRDefault="00694CCD"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r>
      <w:proofErr w:type="gramStart"/>
      <w:r w:rsidRPr="00187BDA">
        <w:rPr>
          <w:rFonts w:ascii="Times New Roman" w:hAnsi="Times New Roman" w:cs="Times New Roman"/>
          <w:sz w:val="24"/>
          <w:szCs w:val="24"/>
        </w:rPr>
        <w:t>На первом этапе в 2003 – 2005 годах государственная поддержка молодых семей осущес</w:t>
      </w:r>
      <w:r w:rsidR="00692C0C" w:rsidRPr="00187BDA">
        <w:rPr>
          <w:rFonts w:ascii="Times New Roman" w:hAnsi="Times New Roman" w:cs="Times New Roman"/>
          <w:sz w:val="24"/>
          <w:szCs w:val="24"/>
        </w:rPr>
        <w:t>твлялась в рамках подпрограммы «О</w:t>
      </w:r>
      <w:r w:rsidRPr="00187BDA">
        <w:rPr>
          <w:rFonts w:ascii="Times New Roman" w:hAnsi="Times New Roman" w:cs="Times New Roman"/>
          <w:sz w:val="24"/>
          <w:szCs w:val="24"/>
        </w:rPr>
        <w:t>беспечение жильем молодых семей» (далее – подпрограмма), входящей в состав Федеральной целевой программы «Жилище» на 2002-2010 годы</w:t>
      </w:r>
      <w:r w:rsidR="00692C0C" w:rsidRPr="00187BDA">
        <w:rPr>
          <w:rFonts w:ascii="Times New Roman" w:hAnsi="Times New Roman" w:cs="Times New Roman"/>
          <w:sz w:val="24"/>
          <w:szCs w:val="24"/>
        </w:rPr>
        <w:t>»</w:t>
      </w:r>
      <w:r w:rsidRPr="00187BDA">
        <w:rPr>
          <w:rFonts w:ascii="Times New Roman" w:hAnsi="Times New Roman" w:cs="Times New Roman"/>
          <w:sz w:val="24"/>
          <w:szCs w:val="24"/>
        </w:rPr>
        <w:t>, утвержденной постановлением Правительства Российской Федерации от 28 августа 2002 года № 638, в соответствии с которой в регионах был разработаны свои программы улучшения жилищных условий молодых семей.</w:t>
      </w:r>
      <w:proofErr w:type="gramEnd"/>
    </w:p>
    <w:p w:rsidR="00196E77" w:rsidRPr="00187BDA" w:rsidRDefault="00694CCD"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r>
      <w:r w:rsidR="00814E0A" w:rsidRPr="00187BDA">
        <w:rPr>
          <w:rFonts w:ascii="Times New Roman" w:hAnsi="Times New Roman" w:cs="Times New Roman"/>
          <w:sz w:val="24"/>
          <w:szCs w:val="24"/>
        </w:rPr>
        <w:t xml:space="preserve">На этом этапе участником подпрограммы могла стать молодая семья, признанная в установленном </w:t>
      </w:r>
      <w:proofErr w:type="gramStart"/>
      <w:r w:rsidR="00814E0A" w:rsidRPr="00187BDA">
        <w:rPr>
          <w:rFonts w:ascii="Times New Roman" w:hAnsi="Times New Roman" w:cs="Times New Roman"/>
          <w:sz w:val="24"/>
          <w:szCs w:val="24"/>
        </w:rPr>
        <w:t>порядке</w:t>
      </w:r>
      <w:proofErr w:type="gramEnd"/>
      <w:r w:rsidR="00814E0A" w:rsidRPr="00187BDA">
        <w:rPr>
          <w:rFonts w:ascii="Times New Roman" w:hAnsi="Times New Roman" w:cs="Times New Roman"/>
          <w:sz w:val="24"/>
          <w:szCs w:val="24"/>
        </w:rPr>
        <w:t xml:space="preserve"> нуждающейся в улучшении жилищных условий, но возможность получения субсидии за счет средств федерального бюджета была обусловлена только рождением или усыновлением ребенка. В скорректированной подпрограмме решение демографической проблемы  не ставиться в качестве прямой цели, а рассматривается как ее дополнительный социальный эффект. Решение жилищной проблемы молодой семьи рассматривается как создание условий для роста рождаемости.</w:t>
      </w:r>
    </w:p>
    <w:p w:rsidR="00692C0C" w:rsidRPr="00187BDA" w:rsidRDefault="00196E77"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t xml:space="preserve">На втором этапе работы подпрограммы в 2006-2010 годах  в значительной степени улучшилось </w:t>
      </w:r>
      <w:proofErr w:type="spellStart"/>
      <w:r w:rsidRPr="00187BDA">
        <w:rPr>
          <w:rFonts w:ascii="Times New Roman" w:hAnsi="Times New Roman" w:cs="Times New Roman"/>
          <w:sz w:val="24"/>
          <w:szCs w:val="24"/>
        </w:rPr>
        <w:t>задействование</w:t>
      </w:r>
      <w:proofErr w:type="spellEnd"/>
      <w:r w:rsidRPr="00187BDA">
        <w:rPr>
          <w:rFonts w:ascii="Times New Roman" w:hAnsi="Times New Roman" w:cs="Times New Roman"/>
          <w:sz w:val="24"/>
          <w:szCs w:val="24"/>
        </w:rPr>
        <w:t xml:space="preserve"> ипотечных механизмов кредитования</w:t>
      </w:r>
      <w:r w:rsidR="00692C0C" w:rsidRPr="00187BDA">
        <w:rPr>
          <w:rFonts w:ascii="Times New Roman" w:hAnsi="Times New Roman" w:cs="Times New Roman"/>
          <w:sz w:val="24"/>
          <w:szCs w:val="24"/>
        </w:rPr>
        <w:t>. Значительным  шагом со стороны государства, расширяющим границы участия молодых семей в подпрограмме,  стало расширение возрастной планки для её участников с 30 до 35 лет с 1 января 2008 года.</w:t>
      </w:r>
    </w:p>
    <w:p w:rsidR="00694CCD" w:rsidRPr="00187BDA" w:rsidRDefault="00692C0C"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t xml:space="preserve">Далее реализации подпрограммы «Обеспечение жильем молодых семей» осуществлялась в рамках Федеральной целевой программы «Жилище» на 2011-2015 годы», в которой была заменена форма государственной поддержки: субсидии были заменены на социальные выплаты. </w:t>
      </w:r>
      <w:r w:rsidR="00814E0A" w:rsidRPr="00187BDA">
        <w:rPr>
          <w:rFonts w:ascii="Times New Roman" w:hAnsi="Times New Roman" w:cs="Times New Roman"/>
          <w:sz w:val="24"/>
          <w:szCs w:val="24"/>
        </w:rPr>
        <w:t xml:space="preserve"> </w:t>
      </w:r>
    </w:p>
    <w:p w:rsidR="00692C0C" w:rsidRPr="00187BDA" w:rsidRDefault="00692C0C"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t>Постановлением Правительства Российской Федерации от 25 августа 2015 № 889 была утверждена новая редакция Федеральной целевой программы «Жилище», согласно которой ее работа продолжится до 2020 года.</w:t>
      </w:r>
    </w:p>
    <w:p w:rsidR="00692C0C" w:rsidRPr="00187BDA" w:rsidRDefault="00692C0C"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t>С</w:t>
      </w:r>
      <w:r w:rsidR="00C16676" w:rsidRPr="00187BDA">
        <w:rPr>
          <w:rFonts w:ascii="Times New Roman" w:hAnsi="Times New Roman" w:cs="Times New Roman"/>
          <w:sz w:val="24"/>
          <w:szCs w:val="24"/>
        </w:rPr>
        <w:t xml:space="preserve"> </w:t>
      </w:r>
      <w:r w:rsidRPr="00187BDA">
        <w:rPr>
          <w:rFonts w:ascii="Times New Roman" w:hAnsi="Times New Roman" w:cs="Times New Roman"/>
          <w:sz w:val="24"/>
          <w:szCs w:val="24"/>
        </w:rPr>
        <w:t xml:space="preserve">1 января 2018 года </w:t>
      </w:r>
      <w:r w:rsidR="00C16676" w:rsidRPr="00187BDA">
        <w:rPr>
          <w:rFonts w:ascii="Times New Roman" w:hAnsi="Times New Roman" w:cs="Times New Roman"/>
          <w:sz w:val="24"/>
          <w:szCs w:val="24"/>
        </w:rPr>
        <w:t xml:space="preserve"> в соответствии с постановлением правительства Российской Федерации от 12.10.2017 № 1243 « О реализации мероприятий федеральных целевых программ, </w:t>
      </w:r>
      <w:proofErr w:type="spellStart"/>
      <w:r w:rsidR="00C16676" w:rsidRPr="00187BDA">
        <w:rPr>
          <w:rFonts w:ascii="Times New Roman" w:hAnsi="Times New Roman" w:cs="Times New Roman"/>
          <w:sz w:val="24"/>
          <w:szCs w:val="24"/>
        </w:rPr>
        <w:t>интергрируемых</w:t>
      </w:r>
      <w:proofErr w:type="spellEnd"/>
      <w:r w:rsidR="00C16676" w:rsidRPr="00187BDA">
        <w:rPr>
          <w:rFonts w:ascii="Times New Roman" w:hAnsi="Times New Roman" w:cs="Times New Roman"/>
          <w:sz w:val="24"/>
          <w:szCs w:val="24"/>
        </w:rPr>
        <w:t xml:space="preserve"> в отдельны государственные программы Российской Федерации»  реализация федеральной целевой программы  «Жилище» на 2015-20120 годы, в том числе подпрограммы «Обеспечение жильем молодых семей» досрочно прекращается.</w:t>
      </w:r>
    </w:p>
    <w:p w:rsidR="00C16676" w:rsidRPr="00187BDA" w:rsidRDefault="00C16676"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t>Мероприятия по обеспечению жильем молодых семей теперь включены  в государственную программу Российской Федерации «Обеспечение доступным и комфортным  жильем и коммунальными услугами  граждан Российской Федерации», утвержденную постановлением Правительства Российской Федерации от 30.12.2017 № 1710.</w:t>
      </w:r>
    </w:p>
    <w:p w:rsidR="00D97F36" w:rsidRDefault="00C16676" w:rsidP="00D97F36">
      <w:pPr>
        <w:spacing w:line="240" w:lineRule="auto"/>
        <w:jc w:val="both"/>
        <w:rPr>
          <w:rFonts w:ascii="Times New Roman" w:hAnsi="Times New Roman" w:cs="Times New Roman"/>
          <w:sz w:val="24"/>
          <w:szCs w:val="24"/>
        </w:rPr>
      </w:pPr>
      <w:r w:rsidRPr="00187BDA">
        <w:rPr>
          <w:rFonts w:ascii="Times New Roman" w:hAnsi="Times New Roman" w:cs="Times New Roman"/>
          <w:sz w:val="24"/>
          <w:szCs w:val="24"/>
        </w:rPr>
        <w:tab/>
        <w:t xml:space="preserve">В структуре государственной программы </w:t>
      </w:r>
      <w:r w:rsidR="00EF53AA">
        <w:rPr>
          <w:rFonts w:ascii="Times New Roman" w:hAnsi="Times New Roman" w:cs="Times New Roman"/>
          <w:sz w:val="24"/>
          <w:szCs w:val="24"/>
        </w:rPr>
        <w:t>–</w:t>
      </w:r>
      <w:r w:rsidRPr="00187BDA">
        <w:rPr>
          <w:rFonts w:ascii="Times New Roman" w:hAnsi="Times New Roman" w:cs="Times New Roman"/>
          <w:sz w:val="24"/>
          <w:szCs w:val="24"/>
        </w:rPr>
        <w:t xml:space="preserve"> </w:t>
      </w:r>
      <w:r w:rsidR="00EF53AA">
        <w:rPr>
          <w:rFonts w:ascii="Times New Roman" w:hAnsi="Times New Roman" w:cs="Times New Roman"/>
          <w:sz w:val="24"/>
          <w:szCs w:val="24"/>
        </w:rPr>
        <w:t xml:space="preserve">мероприятия по обеспечению жильем молодых семей </w:t>
      </w:r>
      <w:hyperlink r:id="rId4" w:anchor="block_110011" w:history="1">
        <w:r w:rsidR="00EF53AA" w:rsidRPr="00187BDA">
          <w:rPr>
            <w:rStyle w:val="a4"/>
            <w:rFonts w:ascii="Times New Roman" w:hAnsi="Times New Roman" w:cs="Times New Roman"/>
            <w:bCs/>
            <w:color w:val="auto"/>
            <w:sz w:val="24"/>
            <w:szCs w:val="24"/>
            <w:u w:val="none"/>
          </w:rPr>
          <w:t>ведомственн</w:t>
        </w:r>
        <w:r w:rsidR="00EF53AA">
          <w:rPr>
            <w:rStyle w:val="a4"/>
            <w:rFonts w:ascii="Times New Roman" w:hAnsi="Times New Roman" w:cs="Times New Roman"/>
            <w:bCs/>
            <w:color w:val="auto"/>
            <w:sz w:val="24"/>
            <w:szCs w:val="24"/>
            <w:u w:val="none"/>
          </w:rPr>
          <w:t>ой</w:t>
        </w:r>
        <w:r w:rsidR="00EF53AA" w:rsidRPr="00187BDA">
          <w:rPr>
            <w:rStyle w:val="a4"/>
            <w:rFonts w:ascii="Times New Roman" w:hAnsi="Times New Roman" w:cs="Times New Roman"/>
            <w:bCs/>
            <w:color w:val="auto"/>
            <w:sz w:val="24"/>
            <w:szCs w:val="24"/>
            <w:u w:val="none"/>
          </w:rPr>
          <w:t xml:space="preserve"> целев</w:t>
        </w:r>
        <w:r w:rsidR="00EF53AA">
          <w:rPr>
            <w:rStyle w:val="a4"/>
            <w:rFonts w:ascii="Times New Roman" w:hAnsi="Times New Roman" w:cs="Times New Roman"/>
            <w:bCs/>
            <w:color w:val="auto"/>
            <w:sz w:val="24"/>
            <w:szCs w:val="24"/>
            <w:u w:val="none"/>
          </w:rPr>
          <w:t>ой</w:t>
        </w:r>
        <w:r w:rsidR="00EF53AA" w:rsidRPr="00187BDA">
          <w:rPr>
            <w:rStyle w:val="a4"/>
            <w:rFonts w:ascii="Times New Roman" w:hAnsi="Times New Roman" w:cs="Times New Roman"/>
            <w:bCs/>
            <w:color w:val="auto"/>
            <w:sz w:val="24"/>
            <w:szCs w:val="24"/>
            <w:u w:val="none"/>
          </w:rPr>
          <w:t xml:space="preserve"> программ</w:t>
        </w:r>
        <w:r w:rsidR="00EF53AA">
          <w:rPr>
            <w:rStyle w:val="a4"/>
            <w:rFonts w:ascii="Times New Roman" w:hAnsi="Times New Roman" w:cs="Times New Roman"/>
            <w:bCs/>
            <w:color w:val="auto"/>
            <w:sz w:val="24"/>
            <w:szCs w:val="24"/>
            <w:u w:val="none"/>
          </w:rPr>
          <w:t>ы</w:t>
        </w:r>
      </w:hyperlink>
      <w:r w:rsidR="00EF53AA" w:rsidRPr="00187BDA">
        <w:rPr>
          <w:rFonts w:ascii="Times New Roman" w:hAnsi="Times New Roman" w:cs="Times New Roman"/>
          <w:bCs/>
          <w:sz w:val="24"/>
          <w:szCs w:val="24"/>
          <w:shd w:val="clear" w:color="auto" w:fill="FFFFFF"/>
        </w:rPr>
        <w:t> "Оказание государственной поддержки гражданам в обеспечении жильем и оплате жилищно-коммунальных услуг"</w:t>
      </w:r>
      <w:r w:rsidR="00EF53AA">
        <w:rPr>
          <w:rFonts w:ascii="Times New Roman" w:hAnsi="Times New Roman" w:cs="Times New Roman"/>
          <w:bCs/>
          <w:sz w:val="24"/>
          <w:szCs w:val="24"/>
          <w:shd w:val="clear" w:color="auto" w:fill="FFFFFF"/>
        </w:rPr>
        <w:t>.</w:t>
      </w:r>
      <w:r w:rsidR="00A350FE" w:rsidRPr="00187BDA">
        <w:rPr>
          <w:rFonts w:ascii="Times New Roman" w:hAnsi="Times New Roman" w:cs="Times New Roman"/>
          <w:sz w:val="24"/>
          <w:szCs w:val="24"/>
        </w:rPr>
        <w:t xml:space="preserve"> </w:t>
      </w:r>
    </w:p>
    <w:p w:rsidR="00D97F36" w:rsidRPr="00D97F36" w:rsidRDefault="00D97F36" w:rsidP="00D97F36">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Для  участия в программе молодая семья должна быть признан нуждающейся  в улучшении жилищных условий и иметь доходы, позволяющие взять кредит или </w:t>
      </w:r>
      <w:proofErr w:type="gramStart"/>
      <w:r>
        <w:rPr>
          <w:rFonts w:ascii="Times New Roman" w:hAnsi="Times New Roman" w:cs="Times New Roman"/>
          <w:sz w:val="24"/>
          <w:szCs w:val="24"/>
        </w:rPr>
        <w:t>оплатить  среднюю стоимость жилья</w:t>
      </w:r>
      <w:proofErr w:type="gramEnd"/>
      <w:r>
        <w:rPr>
          <w:rFonts w:ascii="Times New Roman" w:hAnsi="Times New Roman" w:cs="Times New Roman"/>
          <w:sz w:val="24"/>
          <w:szCs w:val="24"/>
        </w:rPr>
        <w:t>,  превышающую размер выплаты.</w:t>
      </w:r>
    </w:p>
    <w:p w:rsidR="0027592D" w:rsidRDefault="00D97F36" w:rsidP="00D97F36">
      <w:pPr>
        <w:spacing w:before="120" w:after="120" w:line="240" w:lineRule="auto"/>
        <w:ind w:firstLine="709"/>
        <w:jc w:val="both"/>
        <w:rPr>
          <w:rFonts w:ascii="Times New Roman" w:hAnsi="Times New Roman" w:cs="Times New Roman"/>
          <w:bCs/>
          <w:color w:val="000000"/>
          <w:sz w:val="24"/>
          <w:szCs w:val="24"/>
          <w:shd w:val="clear" w:color="auto" w:fill="FFFFFF"/>
        </w:rPr>
      </w:pPr>
      <w:proofErr w:type="gramStart"/>
      <w:r>
        <w:rPr>
          <w:rFonts w:ascii="Times New Roman" w:hAnsi="Times New Roman" w:cs="Times New Roman"/>
          <w:bCs/>
          <w:sz w:val="24"/>
          <w:szCs w:val="24"/>
          <w:shd w:val="clear" w:color="auto" w:fill="FFFFFF"/>
        </w:rPr>
        <w:t xml:space="preserve">Механизм реализации </w:t>
      </w:r>
      <w:r w:rsidR="00C93235" w:rsidRPr="00187BDA">
        <w:rPr>
          <w:rFonts w:ascii="Times New Roman" w:hAnsi="Times New Roman" w:cs="Times New Roman"/>
          <w:bCs/>
          <w:sz w:val="24"/>
          <w:szCs w:val="24"/>
          <w:shd w:val="clear" w:color="auto" w:fill="FFFFFF"/>
        </w:rPr>
        <w:t>мероприятия по обеспечению жильем молодых семей </w:t>
      </w:r>
      <w:hyperlink r:id="rId5" w:anchor="block_110011" w:history="1">
        <w:r w:rsidR="00C93235" w:rsidRPr="00187BDA">
          <w:rPr>
            <w:rStyle w:val="a4"/>
            <w:rFonts w:ascii="Times New Roman" w:hAnsi="Times New Roman" w:cs="Times New Roman"/>
            <w:bCs/>
            <w:color w:val="auto"/>
            <w:sz w:val="24"/>
            <w:szCs w:val="24"/>
            <w:u w:val="none"/>
          </w:rPr>
          <w:t>ведомственной целевой программы</w:t>
        </w:r>
      </w:hyperlink>
      <w:r w:rsidR="00C93235" w:rsidRPr="00187BDA">
        <w:rPr>
          <w:rFonts w:ascii="Times New Roman" w:hAnsi="Times New Roman" w:cs="Times New Roman"/>
          <w:bCs/>
          <w:sz w:val="24"/>
          <w:szCs w:val="24"/>
          <w:shd w:val="clear" w:color="auto" w:fill="FFFFFF"/>
        </w:rPr>
        <w:t>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по тексту – ведомственная целевая программа, программа «Молодая семья», программа)</w:t>
      </w:r>
      <w:r>
        <w:rPr>
          <w:rFonts w:ascii="Times New Roman" w:hAnsi="Times New Roman" w:cs="Times New Roman"/>
          <w:bCs/>
          <w:sz w:val="24"/>
          <w:szCs w:val="24"/>
          <w:shd w:val="clear" w:color="auto" w:fill="FFFFFF"/>
        </w:rPr>
        <w:t xml:space="preserve"> определен Правилами предоставления молодым семьям  социальных выплат  на приобретение (строительство) жилья и их</w:t>
      </w:r>
      <w:proofErr w:type="gramEnd"/>
      <w:r>
        <w:rPr>
          <w:rFonts w:ascii="Times New Roman" w:hAnsi="Times New Roman" w:cs="Times New Roman"/>
          <w:bCs/>
          <w:sz w:val="24"/>
          <w:szCs w:val="24"/>
          <w:shd w:val="clear" w:color="auto" w:fill="FFFFFF"/>
        </w:rPr>
        <w:t xml:space="preserve"> </w:t>
      </w:r>
      <w:proofErr w:type="gramStart"/>
      <w:r>
        <w:rPr>
          <w:rFonts w:ascii="Times New Roman" w:hAnsi="Times New Roman" w:cs="Times New Roman"/>
          <w:bCs/>
          <w:sz w:val="24"/>
          <w:szCs w:val="24"/>
          <w:shd w:val="clear" w:color="auto" w:fill="FFFFFF"/>
        </w:rPr>
        <w:t xml:space="preserve">использования </w:t>
      </w:r>
      <w:r w:rsidR="00C93235" w:rsidRPr="00187BDA">
        <w:rPr>
          <w:rFonts w:ascii="Times New Roman" w:eastAsia="Times New Roman" w:hAnsi="Times New Roman" w:cs="Times New Roman"/>
          <w:color w:val="000000"/>
          <w:sz w:val="24"/>
          <w:szCs w:val="24"/>
          <w:shd w:val="clear" w:color="auto" w:fill="FAF4DC"/>
          <w:lang w:eastAsia="ru-RU"/>
        </w:rPr>
        <w:t>(</w:t>
      </w:r>
      <w:r w:rsidR="0027592D" w:rsidRPr="00187BDA">
        <w:rPr>
          <w:rFonts w:ascii="Times New Roman" w:hAnsi="Times New Roman" w:cs="Times New Roman"/>
          <w:bCs/>
          <w:color w:val="000000"/>
          <w:sz w:val="24"/>
          <w:szCs w:val="24"/>
          <w:shd w:val="clear" w:color="auto" w:fill="FFFFFF"/>
        </w:rPr>
        <w:t xml:space="preserve">Приложение N 1 </w:t>
      </w:r>
      <w:r w:rsidR="0027592D" w:rsidRPr="00187BDA">
        <w:rPr>
          <w:rFonts w:ascii="Times New Roman" w:hAnsi="Times New Roman" w:cs="Times New Roman"/>
          <w:bCs/>
          <w:sz w:val="24"/>
          <w:szCs w:val="24"/>
          <w:shd w:val="clear" w:color="auto" w:fill="FFFFFF"/>
        </w:rPr>
        <w:t>к </w:t>
      </w:r>
      <w:hyperlink r:id="rId6" w:anchor="block_100000" w:history="1">
        <w:r w:rsidR="0027592D" w:rsidRPr="00187BDA">
          <w:rPr>
            <w:rStyle w:val="a4"/>
            <w:rFonts w:ascii="Times New Roman" w:hAnsi="Times New Roman" w:cs="Times New Roman"/>
            <w:bCs/>
            <w:color w:val="auto"/>
            <w:sz w:val="24"/>
            <w:szCs w:val="24"/>
            <w:u w:val="none"/>
          </w:rPr>
          <w:t>особенностям</w:t>
        </w:r>
      </w:hyperlink>
      <w:r w:rsidR="0027592D" w:rsidRPr="00187BDA">
        <w:rPr>
          <w:rFonts w:ascii="Times New Roman" w:hAnsi="Times New Roman" w:cs="Times New Roman"/>
          <w:bCs/>
          <w:color w:val="000000"/>
          <w:sz w:val="24"/>
          <w:szCs w:val="24"/>
          <w:shd w:val="clear" w:color="auto" w:fill="FFFFFF"/>
        </w:rPr>
        <w:t>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EF53AA">
        <w:rPr>
          <w:rFonts w:ascii="Times New Roman" w:hAnsi="Times New Roman" w:cs="Times New Roman"/>
          <w:bCs/>
          <w:color w:val="000000"/>
          <w:sz w:val="24"/>
          <w:szCs w:val="24"/>
          <w:shd w:val="clear" w:color="auto" w:fill="FFFFFF"/>
        </w:rPr>
        <w:t xml:space="preserve">, утвержденными Постановление Правительства Российской Федерации  от 17.12.2010 № 1050 </w:t>
      </w:r>
      <w:r w:rsidR="0027592D" w:rsidRPr="00187BDA">
        <w:rPr>
          <w:rFonts w:ascii="Times New Roman" w:hAnsi="Times New Roman" w:cs="Times New Roman"/>
          <w:bCs/>
          <w:color w:val="000000"/>
          <w:sz w:val="24"/>
          <w:szCs w:val="24"/>
          <w:shd w:val="clear" w:color="auto" w:fill="FFFFFF"/>
        </w:rPr>
        <w:t xml:space="preserve"> (далее по тексту именуемые  Правила).</w:t>
      </w:r>
      <w:proofErr w:type="gramEnd"/>
    </w:p>
    <w:p w:rsidR="00D97F36" w:rsidRDefault="00D97F36" w:rsidP="00D97F36">
      <w:pPr>
        <w:spacing w:before="120" w:after="120" w:line="240" w:lineRule="auto"/>
        <w:ind w:firstLine="709"/>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Это основной документ федерального уровня, регламентирующий механизм  улучшения жилищных условий молодой семьи с помощью государственной поддержки в форме получения социальной выплаты. </w:t>
      </w:r>
    </w:p>
    <w:p w:rsidR="00154655" w:rsidRPr="00187BDA" w:rsidRDefault="00D97F36" w:rsidP="00D97F36">
      <w:pPr>
        <w:spacing w:before="120" w:after="120" w:line="240" w:lineRule="auto"/>
        <w:ind w:firstLine="709"/>
        <w:jc w:val="both"/>
        <w:rPr>
          <w:rFonts w:ascii="Times New Roman" w:eastAsia="Times New Roman" w:hAnsi="Times New Roman" w:cs="Times New Roman"/>
          <w:bCs/>
          <w:color w:val="000000"/>
          <w:sz w:val="24"/>
          <w:szCs w:val="24"/>
          <w:lang w:eastAsia="ru-RU"/>
        </w:rPr>
      </w:pPr>
      <w:proofErr w:type="gramStart"/>
      <w:r>
        <w:rPr>
          <w:rFonts w:ascii="Times New Roman" w:hAnsi="Times New Roman" w:cs="Times New Roman"/>
          <w:bCs/>
          <w:color w:val="000000"/>
          <w:sz w:val="24"/>
          <w:szCs w:val="24"/>
          <w:shd w:val="clear" w:color="auto" w:fill="FFFFFF"/>
        </w:rPr>
        <w:t xml:space="preserve">Основные критерии участия молодой  семьи (в том </w:t>
      </w:r>
      <w:r w:rsidR="00154655" w:rsidRPr="0027592D">
        <w:rPr>
          <w:rFonts w:ascii="Times New Roman" w:eastAsia="Times New Roman" w:hAnsi="Times New Roman" w:cs="Times New Roman"/>
          <w:bCs/>
          <w:color w:val="000000"/>
          <w:sz w:val="24"/>
          <w:szCs w:val="24"/>
          <w:lang w:eastAsia="ru-RU"/>
        </w:rPr>
        <w:t>числе молод</w:t>
      </w:r>
      <w:r w:rsidR="00C93235" w:rsidRPr="00187BDA">
        <w:rPr>
          <w:rFonts w:ascii="Times New Roman" w:eastAsia="Times New Roman" w:hAnsi="Times New Roman" w:cs="Times New Roman"/>
          <w:bCs/>
          <w:color w:val="000000"/>
          <w:sz w:val="24"/>
          <w:szCs w:val="24"/>
          <w:lang w:eastAsia="ru-RU"/>
        </w:rPr>
        <w:t>ой</w:t>
      </w:r>
      <w:r w:rsidR="00154655" w:rsidRPr="0027592D">
        <w:rPr>
          <w:rFonts w:ascii="Times New Roman" w:eastAsia="Times New Roman" w:hAnsi="Times New Roman" w:cs="Times New Roman"/>
          <w:bCs/>
          <w:color w:val="000000"/>
          <w:sz w:val="24"/>
          <w:szCs w:val="24"/>
          <w:lang w:eastAsia="ru-RU"/>
        </w:rPr>
        <w:t xml:space="preserve"> семь</w:t>
      </w:r>
      <w:r w:rsidR="00C93235" w:rsidRPr="00187BDA">
        <w:rPr>
          <w:rFonts w:ascii="Times New Roman" w:eastAsia="Times New Roman" w:hAnsi="Times New Roman" w:cs="Times New Roman"/>
          <w:bCs/>
          <w:color w:val="000000"/>
          <w:sz w:val="24"/>
          <w:szCs w:val="24"/>
          <w:lang w:eastAsia="ru-RU"/>
        </w:rPr>
        <w:t>и</w:t>
      </w:r>
      <w:r w:rsidR="00154655" w:rsidRPr="0027592D">
        <w:rPr>
          <w:rFonts w:ascii="Times New Roman" w:eastAsia="Times New Roman" w:hAnsi="Times New Roman" w:cs="Times New Roman"/>
          <w:bCs/>
          <w:color w:val="000000"/>
          <w:sz w:val="24"/>
          <w:szCs w:val="24"/>
          <w:lang w:eastAsia="ru-RU"/>
        </w:rPr>
        <w:t>, имеющ</w:t>
      </w:r>
      <w:r w:rsidR="00C93235" w:rsidRPr="00187BDA">
        <w:rPr>
          <w:rFonts w:ascii="Times New Roman" w:eastAsia="Times New Roman" w:hAnsi="Times New Roman" w:cs="Times New Roman"/>
          <w:bCs/>
          <w:color w:val="000000"/>
          <w:sz w:val="24"/>
          <w:szCs w:val="24"/>
          <w:lang w:eastAsia="ru-RU"/>
        </w:rPr>
        <w:t>ей</w:t>
      </w:r>
      <w:r w:rsidR="00154655" w:rsidRPr="0027592D">
        <w:rPr>
          <w:rFonts w:ascii="Times New Roman" w:eastAsia="Times New Roman" w:hAnsi="Times New Roman" w:cs="Times New Roman"/>
          <w:bCs/>
          <w:color w:val="000000"/>
          <w:sz w:val="24"/>
          <w:szCs w:val="24"/>
          <w:lang w:eastAsia="ru-RU"/>
        </w:rPr>
        <w:t xml:space="preserve">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w:t>
      </w:r>
      <w:r w:rsidR="00154655" w:rsidRPr="00187BDA">
        <w:rPr>
          <w:rFonts w:ascii="Times New Roman" w:eastAsia="Times New Roman" w:hAnsi="Times New Roman" w:cs="Times New Roman"/>
          <w:bCs/>
          <w:color w:val="000000"/>
          <w:sz w:val="24"/>
          <w:szCs w:val="24"/>
          <w:lang w:eastAsia="ru-RU"/>
        </w:rPr>
        <w:t xml:space="preserve">) </w:t>
      </w:r>
      <w:r w:rsidR="0027592D" w:rsidRPr="00187BDA">
        <w:rPr>
          <w:rFonts w:ascii="Times New Roman" w:eastAsia="Times New Roman" w:hAnsi="Times New Roman" w:cs="Times New Roman"/>
          <w:color w:val="000000"/>
          <w:sz w:val="24"/>
          <w:szCs w:val="24"/>
          <w:shd w:val="clear" w:color="auto" w:fill="FAF4DC"/>
          <w:lang w:eastAsia="ru-RU"/>
        </w:rPr>
        <w:t xml:space="preserve">в </w:t>
      </w:r>
      <w:r w:rsidR="0027592D" w:rsidRPr="0027592D">
        <w:rPr>
          <w:rFonts w:ascii="Times New Roman" w:eastAsia="Times New Roman" w:hAnsi="Times New Roman" w:cs="Times New Roman"/>
          <w:bCs/>
          <w:color w:val="000000"/>
          <w:sz w:val="24"/>
          <w:szCs w:val="24"/>
          <w:lang w:eastAsia="ru-RU"/>
        </w:rPr>
        <w:t>мероприяти</w:t>
      </w:r>
      <w:r w:rsidR="0027592D" w:rsidRPr="00187BDA">
        <w:rPr>
          <w:rFonts w:ascii="Times New Roman" w:eastAsia="Times New Roman" w:hAnsi="Times New Roman" w:cs="Times New Roman"/>
          <w:bCs/>
          <w:color w:val="000000"/>
          <w:sz w:val="24"/>
          <w:szCs w:val="24"/>
          <w:lang w:eastAsia="ru-RU"/>
        </w:rPr>
        <w:t>ях</w:t>
      </w:r>
      <w:r w:rsidR="0027592D" w:rsidRPr="0027592D">
        <w:rPr>
          <w:rFonts w:ascii="Times New Roman" w:eastAsia="Times New Roman" w:hAnsi="Times New Roman" w:cs="Times New Roman"/>
          <w:bCs/>
          <w:color w:val="000000"/>
          <w:sz w:val="24"/>
          <w:szCs w:val="24"/>
          <w:lang w:eastAsia="ru-RU"/>
        </w:rPr>
        <w:t xml:space="preserve"> ведомственной целевой программы </w:t>
      </w:r>
      <w:r w:rsidR="0027592D" w:rsidRPr="00187BDA">
        <w:rPr>
          <w:rFonts w:ascii="Times New Roman" w:eastAsia="Times New Roman" w:hAnsi="Times New Roman" w:cs="Times New Roman"/>
          <w:bCs/>
          <w:color w:val="000000"/>
          <w:sz w:val="24"/>
          <w:szCs w:val="24"/>
          <w:lang w:eastAsia="ru-RU"/>
        </w:rPr>
        <w:t xml:space="preserve">определены в п.6 </w:t>
      </w:r>
      <w:r w:rsidR="00154655" w:rsidRPr="00187BDA">
        <w:rPr>
          <w:rFonts w:ascii="Times New Roman" w:eastAsia="Times New Roman" w:hAnsi="Times New Roman" w:cs="Times New Roman"/>
          <w:bCs/>
          <w:color w:val="000000"/>
          <w:sz w:val="24"/>
          <w:szCs w:val="24"/>
          <w:lang w:eastAsia="ru-RU"/>
        </w:rPr>
        <w:t>П</w:t>
      </w:r>
      <w:r w:rsidR="0027592D" w:rsidRPr="00187BDA">
        <w:rPr>
          <w:rFonts w:ascii="Times New Roman" w:eastAsia="Times New Roman" w:hAnsi="Times New Roman" w:cs="Times New Roman"/>
          <w:bCs/>
          <w:color w:val="000000"/>
          <w:sz w:val="24"/>
          <w:szCs w:val="24"/>
          <w:lang w:eastAsia="ru-RU"/>
        </w:rPr>
        <w:t>равил</w:t>
      </w:r>
      <w:r w:rsidR="00154655" w:rsidRPr="00187BDA">
        <w:rPr>
          <w:rFonts w:ascii="Times New Roman" w:eastAsia="Times New Roman" w:hAnsi="Times New Roman" w:cs="Times New Roman"/>
          <w:bCs/>
          <w:color w:val="000000"/>
          <w:sz w:val="24"/>
          <w:szCs w:val="24"/>
          <w:lang w:eastAsia="ru-RU"/>
        </w:rPr>
        <w:t>, в числе которых:</w:t>
      </w:r>
      <w:proofErr w:type="gramEnd"/>
    </w:p>
    <w:p w:rsidR="00154655" w:rsidRPr="00187BDA" w:rsidRDefault="00154655" w:rsidP="00D97F36">
      <w:pPr>
        <w:spacing w:after="0" w:line="240" w:lineRule="auto"/>
        <w:ind w:firstLine="708"/>
        <w:jc w:val="both"/>
        <w:rPr>
          <w:rFonts w:ascii="Times New Roman" w:eastAsia="Times New Roman" w:hAnsi="Times New Roman" w:cs="Times New Roman"/>
          <w:bCs/>
          <w:color w:val="000000"/>
          <w:sz w:val="24"/>
          <w:szCs w:val="24"/>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973C57" w:rsidRPr="00187BDA">
        <w:rPr>
          <w:rFonts w:ascii="Times New Roman" w:eastAsia="Times New Roman" w:hAnsi="Times New Roman" w:cs="Times New Roman"/>
          <w:bCs/>
          <w:color w:val="000000"/>
          <w:sz w:val="24"/>
          <w:szCs w:val="24"/>
          <w:lang w:eastAsia="ru-RU"/>
        </w:rPr>
        <w:t>1.</w:t>
      </w:r>
      <w:r w:rsidR="0027592D" w:rsidRPr="0027592D">
        <w:rPr>
          <w:rFonts w:ascii="Times New Roman" w:eastAsia="Times New Roman" w:hAnsi="Times New Roman" w:cs="Times New Roman"/>
          <w:bCs/>
          <w:color w:val="000000"/>
          <w:sz w:val="24"/>
          <w:szCs w:val="24"/>
          <w:lang w:eastAsia="ru-RU"/>
        </w:rPr>
        <w:t> </w:t>
      </w:r>
    </w:p>
    <w:p w:rsidR="0027592D" w:rsidRPr="00187BDA" w:rsidRDefault="0027592D"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27592D">
        <w:rPr>
          <w:rFonts w:ascii="Times New Roman" w:eastAsia="Times New Roman" w:hAnsi="Times New Roman" w:cs="Times New Roman"/>
          <w:bCs/>
          <w:color w:val="000000"/>
          <w:sz w:val="24"/>
          <w:szCs w:val="24"/>
          <w:lang w:eastAsia="ru-RU"/>
        </w:rPr>
        <w:t xml:space="preserve">возраст </w:t>
      </w:r>
      <w:r w:rsidR="00154655" w:rsidRPr="00187BDA">
        <w:rPr>
          <w:rFonts w:ascii="Times New Roman" w:eastAsia="Times New Roman" w:hAnsi="Times New Roman" w:cs="Times New Roman"/>
          <w:bCs/>
          <w:color w:val="000000"/>
          <w:sz w:val="24"/>
          <w:szCs w:val="24"/>
          <w:lang w:eastAsia="ru-RU"/>
        </w:rPr>
        <w:t>членов семьи для участия в программе «Молодая семья»  не превышает 35 лет</w:t>
      </w:r>
    </w:p>
    <w:p w:rsidR="00154655" w:rsidRPr="0027592D" w:rsidRDefault="00154655" w:rsidP="00D97F36">
      <w:pPr>
        <w:spacing w:after="0" w:line="240" w:lineRule="auto"/>
        <w:rPr>
          <w:rFonts w:ascii="Times New Roman" w:eastAsia="Times New Roman" w:hAnsi="Times New Roman" w:cs="Times New Roman"/>
          <w:bCs/>
          <w:color w:val="000000"/>
          <w:sz w:val="24"/>
          <w:szCs w:val="24"/>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973C57" w:rsidRPr="00187BDA">
        <w:rPr>
          <w:rFonts w:ascii="Times New Roman" w:eastAsia="Times New Roman" w:hAnsi="Times New Roman" w:cs="Times New Roman"/>
          <w:bCs/>
          <w:color w:val="000000"/>
          <w:sz w:val="24"/>
          <w:szCs w:val="24"/>
          <w:lang w:eastAsia="ru-RU"/>
        </w:rPr>
        <w:t>2.</w:t>
      </w:r>
    </w:p>
    <w:p w:rsidR="0027592D" w:rsidRPr="00187BDA" w:rsidRDefault="0027592D"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27592D">
        <w:rPr>
          <w:rFonts w:ascii="Times New Roman" w:eastAsia="Times New Roman" w:hAnsi="Times New Roman" w:cs="Times New Roman"/>
          <w:bCs/>
          <w:color w:val="000000"/>
          <w:sz w:val="24"/>
          <w:szCs w:val="24"/>
          <w:lang w:eastAsia="ru-RU"/>
        </w:rPr>
        <w:t>нужда</w:t>
      </w:r>
      <w:r w:rsidR="00154655" w:rsidRPr="00187BDA">
        <w:rPr>
          <w:rFonts w:ascii="Times New Roman" w:eastAsia="Times New Roman" w:hAnsi="Times New Roman" w:cs="Times New Roman"/>
          <w:bCs/>
          <w:color w:val="000000"/>
          <w:sz w:val="24"/>
          <w:szCs w:val="24"/>
          <w:lang w:eastAsia="ru-RU"/>
        </w:rPr>
        <w:t>емость  молодой семьи в жилом помещении в  целях участия в программе «Молодая семья»</w:t>
      </w:r>
    </w:p>
    <w:p w:rsidR="00154655" w:rsidRPr="0027592D" w:rsidRDefault="00154655" w:rsidP="00D97F36">
      <w:pPr>
        <w:spacing w:after="0" w:line="240" w:lineRule="auto"/>
        <w:rPr>
          <w:rFonts w:ascii="Times New Roman" w:eastAsia="Times New Roman" w:hAnsi="Times New Roman" w:cs="Times New Roman"/>
          <w:bCs/>
          <w:color w:val="000000"/>
          <w:sz w:val="24"/>
          <w:szCs w:val="24"/>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973C57" w:rsidRPr="00187BDA">
        <w:rPr>
          <w:rFonts w:ascii="Times New Roman" w:eastAsia="Times New Roman" w:hAnsi="Times New Roman" w:cs="Times New Roman"/>
          <w:bCs/>
          <w:color w:val="000000"/>
          <w:sz w:val="24"/>
          <w:szCs w:val="24"/>
          <w:lang w:eastAsia="ru-RU"/>
        </w:rPr>
        <w:t>3.</w:t>
      </w:r>
      <w:r w:rsidR="0027592D" w:rsidRPr="0027592D">
        <w:rPr>
          <w:rFonts w:ascii="Times New Roman" w:eastAsia="Times New Roman" w:hAnsi="Times New Roman" w:cs="Times New Roman"/>
          <w:bCs/>
          <w:color w:val="000000"/>
          <w:sz w:val="24"/>
          <w:szCs w:val="24"/>
          <w:lang w:eastAsia="ru-RU"/>
        </w:rPr>
        <w:t> </w:t>
      </w:r>
    </w:p>
    <w:p w:rsidR="00154655" w:rsidRPr="00187BDA" w:rsidRDefault="0027592D"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27592D">
        <w:rPr>
          <w:rFonts w:ascii="Times New Roman" w:eastAsia="Times New Roman" w:hAnsi="Times New Roman" w:cs="Times New Roman"/>
          <w:bCs/>
          <w:color w:val="000000"/>
          <w:sz w:val="24"/>
          <w:szCs w:val="24"/>
          <w:lang w:eastAsia="ru-RU"/>
        </w:rPr>
        <w:t xml:space="preserve">наличие у семьи доходов, </w:t>
      </w:r>
      <w:r w:rsidR="00154655" w:rsidRPr="00187BDA">
        <w:rPr>
          <w:rFonts w:ascii="Times New Roman" w:eastAsia="Times New Roman" w:hAnsi="Times New Roman" w:cs="Times New Roman"/>
          <w:bCs/>
          <w:color w:val="000000"/>
          <w:sz w:val="24"/>
          <w:szCs w:val="24"/>
          <w:lang w:eastAsia="ru-RU"/>
        </w:rPr>
        <w:t>достаточных для оплаты разницы между стоимостью жилья и суммой социальной выплаты по</w:t>
      </w:r>
      <w:r w:rsidR="003827B4">
        <w:rPr>
          <w:rFonts w:ascii="Times New Roman" w:eastAsia="Times New Roman" w:hAnsi="Times New Roman" w:cs="Times New Roman"/>
          <w:bCs/>
          <w:color w:val="000000"/>
          <w:sz w:val="24"/>
          <w:szCs w:val="24"/>
          <w:lang w:eastAsia="ru-RU"/>
        </w:rPr>
        <w:t xml:space="preserve"> господдержке</w:t>
      </w:r>
    </w:p>
    <w:p w:rsidR="00154655" w:rsidRDefault="00154655" w:rsidP="00D97F36">
      <w:pPr>
        <w:spacing w:after="0" w:line="240" w:lineRule="auto"/>
        <w:rPr>
          <w:rFonts w:ascii="Times New Roman" w:eastAsia="Times New Roman" w:hAnsi="Times New Roman" w:cs="Times New Roman"/>
          <w:bCs/>
          <w:color w:val="000000"/>
          <w:sz w:val="24"/>
          <w:szCs w:val="24"/>
          <w:lang w:eastAsia="ru-RU"/>
        </w:rPr>
      </w:pPr>
    </w:p>
    <w:p w:rsidR="00D97F36" w:rsidRPr="00187BDA" w:rsidRDefault="00D97F36" w:rsidP="00D97F36">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ab/>
        <w:t xml:space="preserve">Молодая семья, соответствующая указанным критериям, может принять участие в ведомственной целевой программе на добровольной заявительной основе, для чего  должна подать в орган местного самоуправления непосредственно или через многофункциональный центр оказания государственных и муниципальных услуг  заявление установленной формы  с приложением  следующих документов: </w:t>
      </w:r>
    </w:p>
    <w:p w:rsidR="00C93235" w:rsidRPr="00187BDA" w:rsidRDefault="00C93235" w:rsidP="00D97F36">
      <w:pPr>
        <w:spacing w:after="0" w:line="240" w:lineRule="auto"/>
        <w:ind w:firstLine="708"/>
        <w:jc w:val="both"/>
        <w:rPr>
          <w:rFonts w:ascii="Times New Roman" w:eastAsia="Times New Roman" w:hAnsi="Times New Roman" w:cs="Times New Roman"/>
          <w:color w:val="000000"/>
          <w:sz w:val="24"/>
          <w:szCs w:val="24"/>
          <w:shd w:val="clear" w:color="auto" w:fill="FAF4DC"/>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CC1AB0" w:rsidRPr="00187BDA">
        <w:rPr>
          <w:rFonts w:ascii="Times New Roman" w:eastAsia="Times New Roman" w:hAnsi="Times New Roman" w:cs="Times New Roman"/>
          <w:bCs/>
          <w:color w:val="000000"/>
          <w:sz w:val="24"/>
          <w:szCs w:val="24"/>
          <w:lang w:eastAsia="ru-RU"/>
        </w:rPr>
        <w:t>1.</w:t>
      </w:r>
    </w:p>
    <w:p w:rsidR="00C93235" w:rsidRPr="00187BDA" w:rsidRDefault="00C93235"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C93235">
        <w:rPr>
          <w:rFonts w:ascii="Times New Roman" w:eastAsia="Times New Roman" w:hAnsi="Times New Roman" w:cs="Times New Roman"/>
          <w:bCs/>
          <w:color w:val="000000"/>
          <w:sz w:val="24"/>
          <w:szCs w:val="24"/>
          <w:lang w:eastAsia="ru-RU"/>
        </w:rPr>
        <w:t> копия документов, удостоверяющ</w:t>
      </w:r>
      <w:r w:rsidR="003827B4">
        <w:rPr>
          <w:rFonts w:ascii="Times New Roman" w:eastAsia="Times New Roman" w:hAnsi="Times New Roman" w:cs="Times New Roman"/>
          <w:bCs/>
          <w:color w:val="000000"/>
          <w:sz w:val="24"/>
          <w:szCs w:val="24"/>
          <w:lang w:eastAsia="ru-RU"/>
        </w:rPr>
        <w:t>их личность каждого члена семьи</w:t>
      </w:r>
    </w:p>
    <w:p w:rsidR="00CC1AB0" w:rsidRPr="00187BDA" w:rsidRDefault="00CC1AB0" w:rsidP="00D97F36">
      <w:pPr>
        <w:spacing w:after="0" w:line="240" w:lineRule="auto"/>
        <w:rPr>
          <w:rFonts w:ascii="Times New Roman" w:eastAsia="Times New Roman" w:hAnsi="Times New Roman" w:cs="Times New Roman"/>
          <w:bCs/>
          <w:color w:val="000000"/>
          <w:sz w:val="24"/>
          <w:szCs w:val="24"/>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CC1AB0" w:rsidRPr="00187BDA">
        <w:rPr>
          <w:rFonts w:ascii="Times New Roman" w:eastAsia="Times New Roman" w:hAnsi="Times New Roman" w:cs="Times New Roman"/>
          <w:bCs/>
          <w:color w:val="000000"/>
          <w:sz w:val="24"/>
          <w:szCs w:val="24"/>
          <w:lang w:eastAsia="ru-RU"/>
        </w:rPr>
        <w:t>2.</w:t>
      </w:r>
      <w:r w:rsidR="00CC1AB0" w:rsidRPr="00C93235">
        <w:rPr>
          <w:rFonts w:ascii="Times New Roman" w:eastAsia="Times New Roman" w:hAnsi="Times New Roman" w:cs="Times New Roman"/>
          <w:bCs/>
          <w:color w:val="000000"/>
          <w:sz w:val="24"/>
          <w:szCs w:val="24"/>
          <w:lang w:eastAsia="ru-RU"/>
        </w:rPr>
        <w:t> </w:t>
      </w:r>
    </w:p>
    <w:p w:rsidR="00CC1AB0" w:rsidRPr="00C93235"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C93235">
        <w:rPr>
          <w:rFonts w:ascii="Times New Roman" w:eastAsia="Times New Roman" w:hAnsi="Times New Roman" w:cs="Times New Roman"/>
          <w:bCs/>
          <w:color w:val="000000"/>
          <w:sz w:val="24"/>
          <w:szCs w:val="24"/>
          <w:lang w:eastAsia="ru-RU"/>
        </w:rPr>
        <w:t>копия документа, подтверждающего регистрацию в системе индивидуального (персонифицированного) учета каждого соверш</w:t>
      </w:r>
      <w:r w:rsidR="003827B4">
        <w:rPr>
          <w:rFonts w:ascii="Times New Roman" w:eastAsia="Times New Roman" w:hAnsi="Times New Roman" w:cs="Times New Roman"/>
          <w:bCs/>
          <w:color w:val="000000"/>
          <w:sz w:val="24"/>
          <w:szCs w:val="24"/>
          <w:lang w:eastAsia="ru-RU"/>
        </w:rPr>
        <w:t>еннолетнего члена семьи</w:t>
      </w:r>
    </w:p>
    <w:p w:rsidR="00CC1AB0" w:rsidRPr="00C93235" w:rsidRDefault="00CC1AB0" w:rsidP="00D97F36">
      <w:pPr>
        <w:spacing w:after="0" w:line="240" w:lineRule="auto"/>
        <w:rPr>
          <w:rFonts w:ascii="Times New Roman" w:eastAsia="Times New Roman" w:hAnsi="Times New Roman" w:cs="Times New Roman"/>
          <w:bCs/>
          <w:color w:val="000000"/>
          <w:sz w:val="24"/>
          <w:szCs w:val="24"/>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CC1AB0" w:rsidRPr="00187BDA">
        <w:rPr>
          <w:rFonts w:ascii="Times New Roman" w:eastAsia="Times New Roman" w:hAnsi="Times New Roman" w:cs="Times New Roman"/>
          <w:bCs/>
          <w:color w:val="000000"/>
          <w:sz w:val="24"/>
          <w:szCs w:val="24"/>
          <w:lang w:eastAsia="ru-RU"/>
        </w:rPr>
        <w:t>3.</w:t>
      </w:r>
      <w:r w:rsidR="00C93235" w:rsidRPr="00C93235">
        <w:rPr>
          <w:rFonts w:ascii="Times New Roman" w:eastAsia="Times New Roman" w:hAnsi="Times New Roman" w:cs="Times New Roman"/>
          <w:bCs/>
          <w:color w:val="000000"/>
          <w:sz w:val="24"/>
          <w:szCs w:val="24"/>
          <w:lang w:eastAsia="ru-RU"/>
        </w:rPr>
        <w:t> </w:t>
      </w:r>
    </w:p>
    <w:p w:rsidR="00C93235" w:rsidRPr="00187BDA" w:rsidRDefault="00C93235"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C93235">
        <w:rPr>
          <w:rFonts w:ascii="Times New Roman" w:eastAsia="Times New Roman" w:hAnsi="Times New Roman" w:cs="Times New Roman"/>
          <w:bCs/>
          <w:color w:val="000000"/>
          <w:sz w:val="24"/>
          <w:szCs w:val="24"/>
          <w:lang w:eastAsia="ru-RU"/>
        </w:rPr>
        <w:t>копия свидетельства о браке (на непо</w:t>
      </w:r>
      <w:r w:rsidR="003827B4">
        <w:rPr>
          <w:rFonts w:ascii="Times New Roman" w:eastAsia="Times New Roman" w:hAnsi="Times New Roman" w:cs="Times New Roman"/>
          <w:bCs/>
          <w:color w:val="000000"/>
          <w:sz w:val="24"/>
          <w:szCs w:val="24"/>
          <w:lang w:eastAsia="ru-RU"/>
        </w:rPr>
        <w:t>лную семью не распространяется)</w:t>
      </w:r>
    </w:p>
    <w:p w:rsidR="00CC1AB0" w:rsidRPr="00C93235" w:rsidRDefault="00CC1AB0" w:rsidP="00D97F36">
      <w:pPr>
        <w:spacing w:after="0" w:line="240" w:lineRule="auto"/>
        <w:rPr>
          <w:rFonts w:ascii="Times New Roman" w:eastAsia="Times New Roman" w:hAnsi="Times New Roman" w:cs="Times New Roman"/>
          <w:bCs/>
          <w:color w:val="000000"/>
          <w:sz w:val="24"/>
          <w:szCs w:val="24"/>
          <w:lang w:eastAsia="ru-RU"/>
        </w:rPr>
      </w:pPr>
    </w:p>
    <w:p w:rsidR="003827B4" w:rsidRDefault="003827B4"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CC1AB0" w:rsidRPr="00187BDA">
        <w:rPr>
          <w:rFonts w:ascii="Times New Roman" w:eastAsia="Times New Roman" w:hAnsi="Times New Roman" w:cs="Times New Roman"/>
          <w:bCs/>
          <w:color w:val="000000"/>
          <w:sz w:val="24"/>
          <w:szCs w:val="24"/>
          <w:lang w:eastAsia="ru-RU"/>
        </w:rPr>
        <w:t>4.</w:t>
      </w:r>
      <w:r w:rsidR="00C93235" w:rsidRPr="00C93235">
        <w:rPr>
          <w:rFonts w:ascii="Times New Roman" w:eastAsia="Times New Roman" w:hAnsi="Times New Roman" w:cs="Times New Roman"/>
          <w:bCs/>
          <w:color w:val="000000"/>
          <w:sz w:val="24"/>
          <w:szCs w:val="24"/>
          <w:lang w:eastAsia="ru-RU"/>
        </w:rPr>
        <w:t> </w:t>
      </w:r>
    </w:p>
    <w:p w:rsidR="00C93235" w:rsidRPr="00187BDA" w:rsidRDefault="00C93235"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C93235">
        <w:rPr>
          <w:rFonts w:ascii="Times New Roman" w:eastAsia="Times New Roman" w:hAnsi="Times New Roman" w:cs="Times New Roman"/>
          <w:bCs/>
          <w:color w:val="000000"/>
          <w:sz w:val="24"/>
          <w:szCs w:val="24"/>
          <w:lang w:eastAsia="ru-RU"/>
        </w:rPr>
        <w:t>документ, подтверждающий признание молодой семьи нуждающейся в жилых</w:t>
      </w:r>
      <w:r w:rsidR="003827B4">
        <w:rPr>
          <w:rFonts w:ascii="Times New Roman" w:eastAsia="Times New Roman" w:hAnsi="Times New Roman" w:cs="Times New Roman"/>
          <w:bCs/>
          <w:color w:val="000000"/>
          <w:sz w:val="24"/>
          <w:szCs w:val="24"/>
          <w:lang w:eastAsia="ru-RU"/>
        </w:rPr>
        <w:t xml:space="preserve"> помещениях</w:t>
      </w:r>
    </w:p>
    <w:p w:rsidR="00187BDA" w:rsidRPr="00C93235" w:rsidRDefault="00187BDA" w:rsidP="00D97F36">
      <w:pPr>
        <w:spacing w:after="0" w:line="240" w:lineRule="auto"/>
        <w:rPr>
          <w:rFonts w:ascii="Times New Roman" w:eastAsia="Times New Roman" w:hAnsi="Times New Roman" w:cs="Times New Roman"/>
          <w:bCs/>
          <w:color w:val="000000"/>
          <w:sz w:val="24"/>
          <w:szCs w:val="24"/>
          <w:lang w:eastAsia="ru-RU"/>
        </w:rPr>
      </w:pPr>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187BDA">
        <w:rPr>
          <w:rFonts w:ascii="Times New Roman" w:eastAsia="Times New Roman" w:hAnsi="Times New Roman" w:cs="Times New Roman"/>
          <w:bCs/>
          <w:color w:val="000000"/>
          <w:sz w:val="24"/>
          <w:szCs w:val="24"/>
          <w:lang w:eastAsia="ru-RU"/>
        </w:rPr>
        <w:t xml:space="preserve">                                                                  5.</w:t>
      </w:r>
      <w:r w:rsidR="00C93235" w:rsidRPr="00C93235">
        <w:rPr>
          <w:rFonts w:ascii="Times New Roman" w:eastAsia="Times New Roman" w:hAnsi="Times New Roman" w:cs="Times New Roman"/>
          <w:bCs/>
          <w:color w:val="000000"/>
          <w:sz w:val="24"/>
          <w:szCs w:val="24"/>
          <w:lang w:eastAsia="ru-RU"/>
        </w:rPr>
        <w:t> </w:t>
      </w:r>
    </w:p>
    <w:p w:rsidR="00C93235"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proofErr w:type="gramStart"/>
      <w:r w:rsidRPr="00187BDA">
        <w:rPr>
          <w:rFonts w:ascii="Times New Roman" w:eastAsia="Times New Roman" w:hAnsi="Times New Roman" w:cs="Times New Roman"/>
          <w:bCs/>
          <w:color w:val="000000"/>
          <w:sz w:val="24"/>
          <w:szCs w:val="24"/>
          <w:lang w:eastAsia="ru-RU"/>
        </w:rPr>
        <w:t xml:space="preserve">- </w:t>
      </w:r>
      <w:r w:rsidR="00C93235" w:rsidRPr="00C93235">
        <w:rPr>
          <w:rFonts w:ascii="Times New Roman" w:eastAsia="Times New Roman" w:hAnsi="Times New Roman" w:cs="Times New Roman"/>
          <w:bCs/>
          <w:color w:val="000000"/>
          <w:sz w:val="24"/>
          <w:szCs w:val="24"/>
          <w:lang w:eastAsia="ru-RU"/>
        </w:rPr>
        <w:t>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187BDA">
        <w:rPr>
          <w:rFonts w:ascii="Times New Roman" w:eastAsia="Times New Roman" w:hAnsi="Times New Roman" w:cs="Times New Roman"/>
          <w:bCs/>
          <w:color w:val="000000"/>
          <w:sz w:val="24"/>
          <w:szCs w:val="24"/>
          <w:lang w:eastAsia="ru-RU"/>
        </w:rPr>
        <w:t xml:space="preserve">                                                                 или </w:t>
      </w:r>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p>
    <w:p w:rsid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Cs/>
          <w:color w:val="000000"/>
          <w:sz w:val="24"/>
          <w:szCs w:val="24"/>
          <w:shd w:val="clear" w:color="auto" w:fill="FFFFFF"/>
        </w:rPr>
      </w:pPr>
      <w:r w:rsidRPr="00187BDA">
        <w:rPr>
          <w:rFonts w:ascii="Times New Roman" w:eastAsia="Times New Roman" w:hAnsi="Times New Roman" w:cs="Times New Roman"/>
          <w:bCs/>
          <w:color w:val="000000"/>
          <w:sz w:val="24"/>
          <w:szCs w:val="24"/>
          <w:lang w:eastAsia="ru-RU"/>
        </w:rPr>
        <w:t xml:space="preserve"> - в случае направления средств социальной выплаты  </w:t>
      </w:r>
      <w:r w:rsidRPr="00187BDA">
        <w:rPr>
          <w:rFonts w:ascii="Times New Roman" w:hAnsi="Times New Roman" w:cs="Times New Roman"/>
          <w:bCs/>
          <w:color w:val="000000"/>
          <w:sz w:val="24"/>
          <w:szCs w:val="24"/>
          <w:shd w:val="clear" w:color="auto" w:fill="FFFFFF"/>
        </w:rPr>
        <w:t xml:space="preserve">для погашения основной суммы долга и уплаты процентов по жилищным кредитам: </w:t>
      </w:r>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187BDA">
        <w:rPr>
          <w:rFonts w:ascii="Times New Roman" w:hAnsi="Times New Roman" w:cs="Times New Roman"/>
          <w:bCs/>
          <w:color w:val="000000"/>
          <w:sz w:val="24"/>
          <w:szCs w:val="24"/>
        </w:rPr>
        <w:br/>
      </w:r>
      <w:r w:rsidRPr="00187BDA">
        <w:rPr>
          <w:rFonts w:ascii="Times New Roman" w:eastAsia="Times New Roman" w:hAnsi="Times New Roman" w:cs="Times New Roman"/>
          <w:bCs/>
          <w:color w:val="000000"/>
          <w:sz w:val="24"/>
          <w:szCs w:val="24"/>
          <w:lang w:eastAsia="ru-RU"/>
        </w:rPr>
        <w:t xml:space="preserve">а) </w:t>
      </w:r>
      <w:r w:rsidRPr="00CC1AB0">
        <w:rPr>
          <w:rFonts w:ascii="Times New Roman" w:eastAsia="Times New Roman" w:hAnsi="Times New Roman" w:cs="Times New Roman"/>
          <w:bCs/>
          <w:color w:val="000000"/>
          <w:sz w:val="24"/>
          <w:szCs w:val="24"/>
          <w:lang w:eastAsia="ru-RU"/>
        </w:rPr>
        <w:t>выписк</w:t>
      </w:r>
      <w:r w:rsidRPr="00187BDA">
        <w:rPr>
          <w:rFonts w:ascii="Times New Roman" w:eastAsia="Times New Roman" w:hAnsi="Times New Roman" w:cs="Times New Roman"/>
          <w:bCs/>
          <w:color w:val="000000"/>
          <w:sz w:val="24"/>
          <w:szCs w:val="24"/>
          <w:lang w:eastAsia="ru-RU"/>
        </w:rPr>
        <w:t>у</w:t>
      </w:r>
      <w:r w:rsidRPr="00CC1AB0">
        <w:rPr>
          <w:rFonts w:ascii="Times New Roman" w:eastAsia="Times New Roman" w:hAnsi="Times New Roman" w:cs="Times New Roman"/>
          <w:bCs/>
          <w:color w:val="000000"/>
          <w:sz w:val="24"/>
          <w:szCs w:val="24"/>
          <w:lang w:eastAsia="ru-RU"/>
        </w:rPr>
        <w:t xml:space="preserve"> из Единого государственного реестра недвижимости о правах на жилое помещение (жилой дом), приобретенное (построенное) с использованием средств ипотечного жилищного кредита (займа), либо договор строительного подряда или иные документы, подтверждающие расходы по строительству жилого дома (далее - документы на строительство), - при незавершенном строительстве жилого дома;</w:t>
      </w:r>
    </w:p>
    <w:p w:rsidR="00CC1AB0" w:rsidRPr="00CC1AB0"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p>
    <w:p w:rsidR="00CC1AB0" w:rsidRPr="00CC1AB0"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187BDA">
        <w:rPr>
          <w:rFonts w:ascii="Times New Roman" w:eastAsia="Times New Roman" w:hAnsi="Times New Roman" w:cs="Times New Roman"/>
          <w:bCs/>
          <w:color w:val="000000"/>
          <w:sz w:val="24"/>
          <w:szCs w:val="24"/>
          <w:lang w:eastAsia="ru-RU"/>
        </w:rPr>
        <w:t>б</w:t>
      </w:r>
      <w:r w:rsidRPr="00CC1AB0">
        <w:rPr>
          <w:rFonts w:ascii="Times New Roman" w:eastAsia="Times New Roman" w:hAnsi="Times New Roman" w:cs="Times New Roman"/>
          <w:bCs/>
          <w:color w:val="000000"/>
          <w:sz w:val="24"/>
          <w:szCs w:val="24"/>
          <w:lang w:eastAsia="ru-RU"/>
        </w:rPr>
        <w:t>) копи</w:t>
      </w:r>
      <w:r w:rsidRPr="00187BDA">
        <w:rPr>
          <w:rFonts w:ascii="Times New Roman" w:eastAsia="Times New Roman" w:hAnsi="Times New Roman" w:cs="Times New Roman"/>
          <w:bCs/>
          <w:color w:val="000000"/>
          <w:sz w:val="24"/>
          <w:szCs w:val="24"/>
          <w:lang w:eastAsia="ru-RU"/>
        </w:rPr>
        <w:t>ю</w:t>
      </w:r>
      <w:r w:rsidRPr="00CC1AB0">
        <w:rPr>
          <w:rFonts w:ascii="Times New Roman" w:eastAsia="Times New Roman" w:hAnsi="Times New Roman" w:cs="Times New Roman"/>
          <w:bCs/>
          <w:color w:val="000000"/>
          <w:sz w:val="24"/>
          <w:szCs w:val="24"/>
          <w:lang w:eastAsia="ru-RU"/>
        </w:rPr>
        <w:t xml:space="preserve"> кредитного договора (договора займа);</w:t>
      </w:r>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p>
    <w:p w:rsidR="00CC1AB0" w:rsidRPr="00CC1AB0"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r w:rsidRPr="00187BDA">
        <w:rPr>
          <w:rFonts w:ascii="Times New Roman" w:eastAsia="Times New Roman" w:hAnsi="Times New Roman" w:cs="Times New Roman"/>
          <w:bCs/>
          <w:color w:val="000000"/>
          <w:sz w:val="24"/>
          <w:szCs w:val="24"/>
          <w:lang w:eastAsia="ru-RU"/>
        </w:rPr>
        <w:t>в</w:t>
      </w:r>
      <w:r w:rsidRPr="00CC1AB0">
        <w:rPr>
          <w:rFonts w:ascii="Times New Roman" w:eastAsia="Times New Roman" w:hAnsi="Times New Roman" w:cs="Times New Roman"/>
          <w:bCs/>
          <w:color w:val="000000"/>
          <w:sz w:val="24"/>
          <w:szCs w:val="24"/>
          <w:lang w:eastAsia="ru-RU"/>
        </w:rPr>
        <w:t>) документ, подтверждающий, что молодая семья была признана нуждающейся в жилом помещении</w:t>
      </w:r>
      <w:r w:rsidRPr="00187BDA">
        <w:rPr>
          <w:rFonts w:ascii="Times New Roman" w:eastAsia="Times New Roman" w:hAnsi="Times New Roman" w:cs="Times New Roman"/>
          <w:bCs/>
          <w:color w:val="000000"/>
          <w:sz w:val="24"/>
          <w:szCs w:val="24"/>
          <w:lang w:eastAsia="ru-RU"/>
        </w:rPr>
        <w:t xml:space="preserve"> </w:t>
      </w:r>
      <w:r w:rsidRPr="00CC1AB0">
        <w:rPr>
          <w:rFonts w:ascii="Times New Roman" w:eastAsia="Times New Roman" w:hAnsi="Times New Roman" w:cs="Times New Roman"/>
          <w:bCs/>
          <w:color w:val="000000"/>
          <w:sz w:val="24"/>
          <w:szCs w:val="24"/>
          <w:lang w:eastAsia="ru-RU"/>
        </w:rPr>
        <w:t xml:space="preserve"> на момент заключения кредитного договора (договора займа);</w:t>
      </w:r>
    </w:p>
    <w:p w:rsidR="00CC1AB0"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eastAsia="ru-RU"/>
        </w:rPr>
      </w:pPr>
    </w:p>
    <w:p w:rsidR="00C93235" w:rsidRPr="00187BDA" w:rsidRDefault="00CC1AB0" w:rsidP="00D97F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000000"/>
          <w:sz w:val="24"/>
          <w:szCs w:val="24"/>
          <w:shd w:val="clear" w:color="auto" w:fill="FAF4DC"/>
          <w:lang w:eastAsia="ru-RU"/>
        </w:rPr>
      </w:pPr>
      <w:r w:rsidRPr="00187BDA">
        <w:rPr>
          <w:rFonts w:ascii="Times New Roman" w:eastAsia="Times New Roman" w:hAnsi="Times New Roman" w:cs="Times New Roman"/>
          <w:bCs/>
          <w:color w:val="000000"/>
          <w:sz w:val="24"/>
          <w:szCs w:val="24"/>
          <w:lang w:eastAsia="ru-RU"/>
        </w:rPr>
        <w:t>г</w:t>
      </w:r>
      <w:r w:rsidRPr="00CC1AB0">
        <w:rPr>
          <w:rFonts w:ascii="Times New Roman" w:eastAsia="Times New Roman" w:hAnsi="Times New Roman" w:cs="Times New Roman"/>
          <w:bCs/>
          <w:color w:val="000000"/>
          <w:sz w:val="24"/>
          <w:szCs w:val="24"/>
          <w:lang w:eastAsia="ru-RU"/>
        </w:rPr>
        <w:t>) справк</w:t>
      </w:r>
      <w:r w:rsidRPr="00187BDA">
        <w:rPr>
          <w:rFonts w:ascii="Times New Roman" w:eastAsia="Times New Roman" w:hAnsi="Times New Roman" w:cs="Times New Roman"/>
          <w:bCs/>
          <w:color w:val="000000"/>
          <w:sz w:val="24"/>
          <w:szCs w:val="24"/>
          <w:lang w:eastAsia="ru-RU"/>
        </w:rPr>
        <w:t>у</w:t>
      </w:r>
      <w:r w:rsidRPr="00CC1AB0">
        <w:rPr>
          <w:rFonts w:ascii="Times New Roman" w:eastAsia="Times New Roman" w:hAnsi="Times New Roman" w:cs="Times New Roman"/>
          <w:bCs/>
          <w:color w:val="000000"/>
          <w:sz w:val="24"/>
          <w:szCs w:val="24"/>
          <w:lang w:eastAsia="ru-RU"/>
        </w:rPr>
        <w:t xml:space="preserve"> кредитора (заимодавца) о сумме остатка основного долга и сумме задолженности по выплате процентов за пользование ипоте</w:t>
      </w:r>
      <w:r w:rsidR="00187BDA">
        <w:rPr>
          <w:rFonts w:ascii="Times New Roman" w:eastAsia="Times New Roman" w:hAnsi="Times New Roman" w:cs="Times New Roman"/>
          <w:bCs/>
          <w:color w:val="000000"/>
          <w:sz w:val="24"/>
          <w:szCs w:val="24"/>
          <w:lang w:eastAsia="ru-RU"/>
        </w:rPr>
        <w:t>чным жилищным кредитом (займом)</w:t>
      </w:r>
    </w:p>
    <w:p w:rsidR="00C93235" w:rsidRPr="00187BDA" w:rsidRDefault="00C93235" w:rsidP="00D97F36">
      <w:pPr>
        <w:spacing w:after="0" w:line="240" w:lineRule="auto"/>
        <w:ind w:firstLine="708"/>
        <w:jc w:val="both"/>
        <w:rPr>
          <w:rFonts w:ascii="Times New Roman" w:eastAsia="Times New Roman" w:hAnsi="Times New Roman" w:cs="Times New Roman"/>
          <w:color w:val="000000"/>
          <w:sz w:val="24"/>
          <w:szCs w:val="24"/>
          <w:shd w:val="clear" w:color="auto" w:fill="FAF4DC"/>
          <w:lang w:eastAsia="ru-RU"/>
        </w:rPr>
      </w:pPr>
    </w:p>
    <w:p w:rsidR="002F7431" w:rsidRPr="00187BDA" w:rsidRDefault="002F7431" w:rsidP="00D97F36">
      <w:pPr>
        <w:spacing w:after="0" w:line="240" w:lineRule="auto"/>
        <w:ind w:firstLine="708"/>
        <w:jc w:val="both"/>
        <w:rPr>
          <w:rFonts w:ascii="Times New Roman" w:hAnsi="Times New Roman" w:cs="Times New Roman"/>
          <w:bCs/>
          <w:color w:val="000000"/>
          <w:sz w:val="24"/>
          <w:szCs w:val="24"/>
          <w:shd w:val="clear" w:color="auto" w:fill="FFFFFF"/>
        </w:rPr>
      </w:pPr>
      <w:r w:rsidRPr="00187BDA">
        <w:rPr>
          <w:rFonts w:ascii="Times New Roman" w:hAnsi="Times New Roman" w:cs="Times New Roman"/>
          <w:bCs/>
          <w:color w:val="000000"/>
          <w:sz w:val="24"/>
          <w:szCs w:val="24"/>
          <w:shd w:val="clear" w:color="auto" w:fill="FFFFFF"/>
        </w:rPr>
        <w:t>В 10-дневный срок со дня представления этих документов орган местного самоуправления принимает решение о признании либо об отказе в признании молодой семьи участницей мероприятий ведомственной целевой программы. О принятом решении молодая семья письменно уведомляется органом местного самоуправления в 5-дневный срок. В случае положительного решения молодая семья включ</w:t>
      </w:r>
      <w:r w:rsidR="001373F8" w:rsidRPr="00187BDA">
        <w:rPr>
          <w:rFonts w:ascii="Times New Roman" w:hAnsi="Times New Roman" w:cs="Times New Roman"/>
          <w:bCs/>
          <w:color w:val="000000"/>
          <w:sz w:val="24"/>
          <w:szCs w:val="24"/>
          <w:shd w:val="clear" w:color="auto" w:fill="FFFFFF"/>
        </w:rPr>
        <w:t>а</w:t>
      </w:r>
      <w:r w:rsidRPr="00187BDA">
        <w:rPr>
          <w:rFonts w:ascii="Times New Roman" w:hAnsi="Times New Roman" w:cs="Times New Roman"/>
          <w:bCs/>
          <w:color w:val="000000"/>
          <w:sz w:val="24"/>
          <w:szCs w:val="24"/>
          <w:shd w:val="clear" w:color="auto" w:fill="FFFFFF"/>
        </w:rPr>
        <w:t>ется в список очередников.</w:t>
      </w:r>
    </w:p>
    <w:p w:rsidR="00C35020" w:rsidRPr="00187BDA" w:rsidRDefault="00C35020" w:rsidP="00D97F36">
      <w:pPr>
        <w:spacing w:after="0" w:line="240" w:lineRule="auto"/>
        <w:ind w:firstLine="708"/>
        <w:jc w:val="both"/>
        <w:rPr>
          <w:rFonts w:ascii="Times New Roman" w:hAnsi="Times New Roman" w:cs="Times New Roman"/>
          <w:bCs/>
          <w:color w:val="000000"/>
          <w:sz w:val="24"/>
          <w:szCs w:val="24"/>
          <w:shd w:val="clear" w:color="auto" w:fill="FFFFFF"/>
        </w:rPr>
      </w:pPr>
    </w:p>
    <w:p w:rsidR="00C35020" w:rsidRPr="00187BDA" w:rsidRDefault="00C35020" w:rsidP="00D97F36">
      <w:pPr>
        <w:spacing w:after="0" w:line="240" w:lineRule="auto"/>
        <w:ind w:firstLine="708"/>
        <w:jc w:val="both"/>
        <w:rPr>
          <w:rFonts w:ascii="Times New Roman" w:hAnsi="Times New Roman" w:cs="Times New Roman"/>
          <w:bCs/>
          <w:color w:val="000000"/>
          <w:sz w:val="24"/>
          <w:szCs w:val="24"/>
        </w:rPr>
      </w:pPr>
      <w:proofErr w:type="gramStart"/>
      <w:r w:rsidRPr="00187BDA">
        <w:rPr>
          <w:rFonts w:ascii="Times New Roman" w:hAnsi="Times New Roman" w:cs="Times New Roman"/>
          <w:bCs/>
          <w:color w:val="000000"/>
          <w:sz w:val="24"/>
          <w:szCs w:val="24"/>
          <w:shd w:val="clear" w:color="auto" w:fill="FFFFFF"/>
        </w:rPr>
        <w:t>Орган местного самоуправления до 1 июня года, предшествующего планируемому, формирует списки молодых семей - участников мероприятий ведомственной целевой программы, изъявивших желание получить социальную выплату в планируемом году, и представляет эти списки в орган исполнительной власти субъекта Российской Федерации</w:t>
      </w:r>
      <w:r w:rsidRPr="00187BDA">
        <w:rPr>
          <w:rFonts w:ascii="Times New Roman" w:hAnsi="Times New Roman" w:cs="Times New Roman"/>
          <w:bCs/>
          <w:color w:val="000000"/>
          <w:sz w:val="24"/>
          <w:szCs w:val="24"/>
        </w:rPr>
        <w:t>.</w:t>
      </w:r>
      <w:proofErr w:type="gramEnd"/>
    </w:p>
    <w:p w:rsidR="00C35020" w:rsidRPr="00187BDA" w:rsidRDefault="00C35020" w:rsidP="00D97F36">
      <w:pPr>
        <w:spacing w:after="0" w:line="240" w:lineRule="auto"/>
        <w:ind w:firstLine="708"/>
        <w:jc w:val="both"/>
        <w:rPr>
          <w:rFonts w:ascii="Times New Roman" w:hAnsi="Times New Roman" w:cs="Times New Roman"/>
          <w:bCs/>
          <w:color w:val="000000"/>
          <w:sz w:val="24"/>
          <w:szCs w:val="24"/>
        </w:rPr>
      </w:pPr>
    </w:p>
    <w:p w:rsidR="00C35020" w:rsidRPr="00187BDA" w:rsidRDefault="00C35020" w:rsidP="00D97F36">
      <w:pPr>
        <w:spacing w:after="0" w:line="240" w:lineRule="auto"/>
        <w:ind w:firstLine="708"/>
        <w:jc w:val="both"/>
        <w:rPr>
          <w:rFonts w:ascii="Times New Roman" w:hAnsi="Times New Roman" w:cs="Times New Roman"/>
          <w:bCs/>
          <w:color w:val="000000"/>
          <w:sz w:val="24"/>
          <w:szCs w:val="24"/>
          <w:shd w:val="clear" w:color="auto" w:fill="FFFFFF"/>
        </w:rPr>
      </w:pPr>
      <w:proofErr w:type="gramStart"/>
      <w:r w:rsidRPr="00187BDA">
        <w:rPr>
          <w:rFonts w:ascii="Times New Roman" w:hAnsi="Times New Roman" w:cs="Times New Roman"/>
          <w:bCs/>
          <w:color w:val="000000"/>
          <w:sz w:val="24"/>
          <w:szCs w:val="24"/>
        </w:rPr>
        <w:t xml:space="preserve">После процедуры утверждения списков молодых семей-претендентов на получение социальных выплат и лимитов  бюджетных ассигнований, </w:t>
      </w:r>
      <w:r w:rsidRPr="00187BDA">
        <w:rPr>
          <w:rFonts w:ascii="Times New Roman" w:hAnsi="Times New Roman" w:cs="Times New Roman"/>
          <w:bCs/>
          <w:color w:val="000000"/>
          <w:sz w:val="24"/>
          <w:szCs w:val="24"/>
          <w:shd w:val="clear" w:color="auto" w:fill="FFFFFF"/>
        </w:rPr>
        <w:t>предусматриваемых в бюджете субъекта Российской Федерации и местных бюджетах на соответствующий год на софинансирование мероприятий ведомственной целевой программы, орган местного самоуправления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 а</w:t>
      </w:r>
      <w:proofErr w:type="gramEnd"/>
      <w:r w:rsidRPr="00187BDA">
        <w:rPr>
          <w:rFonts w:ascii="Times New Roman" w:hAnsi="Times New Roman" w:cs="Times New Roman"/>
          <w:bCs/>
          <w:color w:val="000000"/>
          <w:sz w:val="24"/>
          <w:szCs w:val="24"/>
          <w:shd w:val="clear" w:color="auto" w:fill="FFFFFF"/>
        </w:rPr>
        <w:t xml:space="preserve"> также разъясняет порядок и условия получения и использования социальной выплаты, предоставляемой по этому свидетельству.</w:t>
      </w:r>
    </w:p>
    <w:p w:rsidR="00C35020" w:rsidRPr="00187BDA" w:rsidRDefault="00C35020" w:rsidP="00D97F36">
      <w:pPr>
        <w:spacing w:after="0" w:line="240" w:lineRule="auto"/>
        <w:ind w:firstLine="708"/>
        <w:jc w:val="both"/>
        <w:rPr>
          <w:rFonts w:ascii="Times New Roman" w:hAnsi="Times New Roman" w:cs="Times New Roman"/>
          <w:bCs/>
          <w:color w:val="000000"/>
          <w:sz w:val="24"/>
          <w:szCs w:val="24"/>
          <w:shd w:val="clear" w:color="auto" w:fill="FFFFFF"/>
        </w:rPr>
      </w:pPr>
    </w:p>
    <w:p w:rsidR="002A5EB6" w:rsidRDefault="002A5EB6" w:rsidP="00D97F36">
      <w:pPr>
        <w:pStyle w:val="s1"/>
        <w:spacing w:before="0" w:beforeAutospacing="0" w:after="0" w:afterAutospacing="0"/>
        <w:ind w:firstLine="708"/>
        <w:jc w:val="both"/>
        <w:rPr>
          <w:bCs/>
          <w:color w:val="000000"/>
        </w:rPr>
      </w:pPr>
      <w:proofErr w:type="gramStart"/>
      <w:r w:rsidRPr="009F0F64">
        <w:rPr>
          <w:bCs/>
          <w:color w:val="000000"/>
        </w:rPr>
        <w:t>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направляет в орган местного самоуправления, заявление о выдаче такого свидетельства (в произвольной форме) и документы</w:t>
      </w:r>
      <w:r w:rsidR="009F0F64" w:rsidRPr="009F0F64">
        <w:rPr>
          <w:bCs/>
          <w:color w:val="000000"/>
        </w:rPr>
        <w:t xml:space="preserve"> согласно пункту 18 или 19</w:t>
      </w:r>
      <w:r w:rsidR="00CA299B">
        <w:rPr>
          <w:bCs/>
          <w:color w:val="000000"/>
        </w:rPr>
        <w:t xml:space="preserve"> Правил</w:t>
      </w:r>
      <w:r w:rsidR="009F0F64" w:rsidRPr="009F0F64">
        <w:rPr>
          <w:bCs/>
          <w:color w:val="000000"/>
        </w:rPr>
        <w:t xml:space="preserve"> в зависимости от ситуации.</w:t>
      </w:r>
      <w:proofErr w:type="gramEnd"/>
    </w:p>
    <w:p w:rsidR="002A5EB6" w:rsidRPr="002A5EB6" w:rsidRDefault="002A5EB6" w:rsidP="00D97F36">
      <w:pPr>
        <w:spacing w:after="0" w:line="240" w:lineRule="auto"/>
        <w:ind w:firstLine="708"/>
        <w:jc w:val="both"/>
        <w:rPr>
          <w:rFonts w:ascii="Times New Roman" w:eastAsia="Times New Roman" w:hAnsi="Times New Roman" w:cs="Times New Roman"/>
          <w:bCs/>
          <w:color w:val="000000"/>
          <w:sz w:val="24"/>
          <w:szCs w:val="24"/>
          <w:lang w:eastAsia="ru-RU"/>
        </w:rPr>
      </w:pPr>
      <w:r w:rsidRPr="002A5EB6">
        <w:rPr>
          <w:rFonts w:ascii="Times New Roman" w:eastAsia="Times New Roman" w:hAnsi="Times New Roman" w:cs="Times New Roman"/>
          <w:bCs/>
          <w:color w:val="000000"/>
          <w:sz w:val="24"/>
          <w:szCs w:val="24"/>
          <w:lang w:eastAsia="ru-RU"/>
        </w:rPr>
        <w:t> 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Правилами.</w:t>
      </w:r>
    </w:p>
    <w:p w:rsidR="003F4E06" w:rsidRPr="009F0F64" w:rsidRDefault="003F4E06" w:rsidP="00D97F36">
      <w:pPr>
        <w:pStyle w:val="s1"/>
        <w:spacing w:before="120" w:beforeAutospacing="0" w:after="120" w:afterAutospacing="0"/>
        <w:ind w:firstLine="709"/>
        <w:jc w:val="both"/>
        <w:rPr>
          <w:bCs/>
          <w:color w:val="000000"/>
        </w:rPr>
      </w:pPr>
      <w:r>
        <w:rPr>
          <w:bCs/>
          <w:color w:val="000000"/>
        </w:rPr>
        <w:t xml:space="preserve">Свидетельство о получении социальной выплаты на приобретение жилого помещения или строительство индивидуального жилого дома используется в качестве механизма доведения социальной выплаты  до молодой семьи </w:t>
      </w:r>
    </w:p>
    <w:p w:rsidR="003F4E06" w:rsidRPr="003F4E06" w:rsidRDefault="003F4E06" w:rsidP="00D97F36">
      <w:pPr>
        <w:spacing w:before="120" w:after="120" w:line="240" w:lineRule="auto"/>
        <w:ind w:firstLine="709"/>
        <w:jc w:val="both"/>
        <w:rPr>
          <w:rFonts w:ascii="Times New Roman" w:hAnsi="Times New Roman" w:cs="Times New Roman"/>
          <w:bCs/>
          <w:color w:val="000000"/>
          <w:sz w:val="24"/>
          <w:szCs w:val="24"/>
        </w:rPr>
      </w:pPr>
      <w:r w:rsidRPr="003F4E06">
        <w:rPr>
          <w:rFonts w:ascii="Times New Roman" w:hAnsi="Times New Roman" w:cs="Times New Roman"/>
          <w:bCs/>
          <w:color w:val="000000"/>
          <w:sz w:val="24"/>
          <w:szCs w:val="24"/>
          <w:shd w:val="clear" w:color="auto" w:fill="FFFFFF"/>
        </w:rPr>
        <w:t>Владелец свидетельства о праве на получение социальной выплаты в течение 1 месяца со дня его выдачи сдает это свидетельство в банк</w:t>
      </w:r>
      <w:r w:rsidRPr="003F4E06">
        <w:rPr>
          <w:rFonts w:ascii="Times New Roman" w:hAnsi="Times New Roman" w:cs="Times New Roman"/>
          <w:bCs/>
          <w:color w:val="000000"/>
          <w:sz w:val="24"/>
          <w:szCs w:val="24"/>
        </w:rPr>
        <w:t>, отобранный органом исполнительной власти субъекта РФ для обслуживания средств, предусмотренных на использование социальных выплат, где на имя члена молодой семьи открывается банковский счет, предназначенный для зачисления средств социальной выплаты. Молодая семья</w:t>
      </w:r>
      <w:r w:rsidR="00EF53AA">
        <w:rPr>
          <w:rFonts w:ascii="Times New Roman" w:hAnsi="Times New Roman" w:cs="Times New Roman"/>
          <w:bCs/>
          <w:color w:val="000000"/>
          <w:sz w:val="24"/>
          <w:szCs w:val="24"/>
        </w:rPr>
        <w:t xml:space="preserve"> </w:t>
      </w:r>
      <w:r w:rsidRPr="003F4E06">
        <w:rPr>
          <w:rFonts w:ascii="Times New Roman" w:hAnsi="Times New Roman" w:cs="Times New Roman"/>
          <w:bCs/>
          <w:color w:val="000000"/>
          <w:sz w:val="24"/>
          <w:szCs w:val="24"/>
        </w:rPr>
        <w:t>- владелец свидетельства заключает договор банковского счета с банком по месту приобретения жилья.</w:t>
      </w:r>
    </w:p>
    <w:p w:rsidR="003F4E06" w:rsidRDefault="003F4E06" w:rsidP="00D97F36">
      <w:pPr>
        <w:spacing w:before="120" w:after="120" w:line="240" w:lineRule="auto"/>
        <w:ind w:firstLine="709"/>
        <w:jc w:val="both"/>
        <w:rPr>
          <w:rFonts w:ascii="Times New Roman" w:hAnsi="Times New Roman" w:cs="Times New Roman"/>
          <w:bCs/>
          <w:color w:val="000000"/>
          <w:sz w:val="24"/>
          <w:szCs w:val="24"/>
          <w:shd w:val="clear" w:color="auto" w:fill="FFFFFF"/>
        </w:rPr>
      </w:pPr>
      <w:proofErr w:type="gramStart"/>
      <w:r w:rsidRPr="003F4E06">
        <w:rPr>
          <w:rFonts w:ascii="Times New Roman" w:hAnsi="Times New Roman" w:cs="Times New Roman"/>
          <w:bCs/>
          <w:sz w:val="24"/>
          <w:szCs w:val="24"/>
          <w:shd w:val="clear" w:color="auto" w:fill="FFFFFF"/>
        </w:rPr>
        <w:t>Распорядитель счета имеет право использовать социальную выплату для приобретения у любых физических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7" w:anchor="block_15" w:history="1">
        <w:r w:rsidRPr="003F4E06">
          <w:rPr>
            <w:rStyle w:val="a4"/>
            <w:rFonts w:ascii="Times New Roman" w:hAnsi="Times New Roman" w:cs="Times New Roman"/>
            <w:bCs/>
            <w:color w:val="auto"/>
            <w:sz w:val="24"/>
            <w:szCs w:val="24"/>
            <w:u w:val="none"/>
          </w:rPr>
          <w:t>статьями 15</w:t>
        </w:r>
      </w:hyperlink>
      <w:r w:rsidRPr="003F4E06">
        <w:rPr>
          <w:rFonts w:ascii="Times New Roman" w:hAnsi="Times New Roman" w:cs="Times New Roman"/>
          <w:bCs/>
          <w:sz w:val="24"/>
          <w:szCs w:val="24"/>
          <w:shd w:val="clear" w:color="auto" w:fill="FFFFFF"/>
        </w:rPr>
        <w:t> и </w:t>
      </w:r>
      <w:hyperlink r:id="rId8" w:anchor="block_16" w:history="1">
        <w:r w:rsidRPr="003F4E06">
          <w:rPr>
            <w:rStyle w:val="a4"/>
            <w:rFonts w:ascii="Times New Roman" w:hAnsi="Times New Roman" w:cs="Times New Roman"/>
            <w:bCs/>
            <w:color w:val="auto"/>
            <w:sz w:val="24"/>
            <w:szCs w:val="24"/>
            <w:u w:val="none"/>
          </w:rPr>
          <w:t>16</w:t>
        </w:r>
      </w:hyperlink>
      <w:r w:rsidRPr="003F4E06">
        <w:rPr>
          <w:rFonts w:ascii="Times New Roman" w:hAnsi="Times New Roman" w:cs="Times New Roman"/>
          <w:bCs/>
          <w:sz w:val="24"/>
          <w:szCs w:val="24"/>
          <w:shd w:val="clear" w:color="auto" w:fill="FFFFFF"/>
        </w:rPr>
        <w:t> Жилищного кодекса Российской Федерации, благоустроенных применительно</w:t>
      </w:r>
      <w:proofErr w:type="gramEnd"/>
      <w:r w:rsidRPr="003F4E06">
        <w:rPr>
          <w:rFonts w:ascii="Times New Roman" w:hAnsi="Times New Roman" w:cs="Times New Roman"/>
          <w:bCs/>
          <w:sz w:val="24"/>
          <w:szCs w:val="24"/>
          <w:shd w:val="clear" w:color="auto" w:fill="FFFFFF"/>
        </w:rPr>
        <w:t xml:space="preserve"> к условиям населенного пункта, в котором</w:t>
      </w:r>
      <w:r w:rsidRPr="003F4E06">
        <w:rPr>
          <w:rFonts w:ascii="Times New Roman" w:hAnsi="Times New Roman" w:cs="Times New Roman"/>
          <w:bCs/>
          <w:color w:val="000000"/>
          <w:sz w:val="24"/>
          <w:szCs w:val="24"/>
          <w:shd w:val="clear" w:color="auto" w:fill="FFFFFF"/>
        </w:rPr>
        <w:t xml:space="preserve"> приобретается (строится) жилое помещение для постоянного проживания.</w:t>
      </w:r>
    </w:p>
    <w:p w:rsidR="003827B4" w:rsidRDefault="003F4E06" w:rsidP="00D97F36">
      <w:pPr>
        <w:spacing w:before="120" w:after="120" w:line="240" w:lineRule="auto"/>
        <w:ind w:firstLine="709"/>
        <w:jc w:val="both"/>
        <w:rPr>
          <w:rFonts w:ascii="Times New Roman" w:hAnsi="Times New Roman" w:cs="Times New Roman"/>
          <w:bCs/>
          <w:color w:val="000000"/>
          <w:sz w:val="24"/>
          <w:szCs w:val="24"/>
          <w:shd w:val="clear" w:color="auto" w:fill="FFFFFF"/>
        </w:rPr>
      </w:pPr>
      <w:r w:rsidRPr="003F4E06">
        <w:rPr>
          <w:rFonts w:ascii="Times New Roman" w:hAnsi="Times New Roman" w:cs="Times New Roman"/>
          <w:bCs/>
          <w:color w:val="000000"/>
          <w:sz w:val="24"/>
          <w:szCs w:val="24"/>
          <w:shd w:val="clear" w:color="auto" w:fill="FFFFFF"/>
        </w:rPr>
        <w:t xml:space="preserve">Социальная выплата считается предоставленной участнику мероприятий ведомственной целевой программы со дня исполнения банком распоряжения распорядителя счета о перечислении банком зачисленных на банковский счет распорядителя счета средств на </w:t>
      </w:r>
      <w:r w:rsidR="003827B4">
        <w:rPr>
          <w:rFonts w:ascii="Times New Roman" w:hAnsi="Times New Roman" w:cs="Times New Roman"/>
          <w:bCs/>
          <w:color w:val="000000"/>
          <w:sz w:val="24"/>
          <w:szCs w:val="24"/>
          <w:shd w:val="clear" w:color="auto" w:fill="FFFFFF"/>
        </w:rPr>
        <w:t>оплату приобретаемого жилого помещения или погашения жилищного кредита.</w:t>
      </w:r>
    </w:p>
    <w:p w:rsidR="003F4E06" w:rsidRPr="003F4E06" w:rsidRDefault="003F4E06" w:rsidP="00D97F36">
      <w:pPr>
        <w:spacing w:before="120" w:after="120" w:line="240" w:lineRule="auto"/>
        <w:ind w:firstLine="709"/>
        <w:jc w:val="both"/>
        <w:rPr>
          <w:rFonts w:ascii="Times New Roman" w:hAnsi="Times New Roman" w:cs="Times New Roman"/>
          <w:bCs/>
          <w:color w:val="000000"/>
          <w:sz w:val="24"/>
          <w:szCs w:val="24"/>
        </w:rPr>
      </w:pPr>
      <w:r w:rsidRPr="003F4E06">
        <w:rPr>
          <w:rFonts w:ascii="Times New Roman" w:hAnsi="Times New Roman" w:cs="Times New Roman"/>
          <w:bCs/>
          <w:color w:val="000000"/>
          <w:sz w:val="24"/>
          <w:szCs w:val="24"/>
        </w:rPr>
        <w:br/>
      </w:r>
      <w:r w:rsidRPr="003F4E06">
        <w:rPr>
          <w:rFonts w:ascii="Times New Roman" w:hAnsi="Times New Roman" w:cs="Times New Roman"/>
          <w:bCs/>
          <w:color w:val="000000"/>
          <w:sz w:val="24"/>
          <w:szCs w:val="24"/>
        </w:rPr>
        <w:br/>
      </w:r>
    </w:p>
    <w:p w:rsidR="00C35020" w:rsidRPr="003F4E06" w:rsidRDefault="003F4E06" w:rsidP="00D97F36">
      <w:pPr>
        <w:spacing w:after="0" w:line="240" w:lineRule="auto"/>
        <w:ind w:firstLine="708"/>
        <w:jc w:val="both"/>
        <w:rPr>
          <w:rFonts w:ascii="Times New Roman" w:hAnsi="Times New Roman" w:cs="Times New Roman"/>
          <w:bCs/>
          <w:color w:val="000000"/>
          <w:sz w:val="24"/>
          <w:szCs w:val="24"/>
          <w:shd w:val="clear" w:color="auto" w:fill="FFFFFF"/>
        </w:rPr>
      </w:pPr>
      <w:r w:rsidRPr="003F4E06">
        <w:rPr>
          <w:rFonts w:ascii="Times New Roman" w:hAnsi="Times New Roman" w:cs="Times New Roman"/>
          <w:bCs/>
          <w:color w:val="000000"/>
          <w:sz w:val="24"/>
          <w:szCs w:val="24"/>
        </w:rPr>
        <w:br/>
      </w:r>
      <w:r w:rsidRPr="003F4E06">
        <w:rPr>
          <w:rFonts w:ascii="Arial" w:hAnsi="Arial" w:cs="Arial"/>
          <w:bCs/>
          <w:color w:val="000000"/>
          <w:sz w:val="24"/>
          <w:szCs w:val="24"/>
        </w:rPr>
        <w:br/>
      </w:r>
      <w:r w:rsidRPr="003F4E06">
        <w:rPr>
          <w:rFonts w:ascii="Arial" w:hAnsi="Arial" w:cs="Arial"/>
          <w:bCs/>
          <w:color w:val="000000"/>
          <w:sz w:val="24"/>
          <w:szCs w:val="24"/>
        </w:rPr>
        <w:br/>
      </w:r>
    </w:p>
    <w:p w:rsidR="00692C0C" w:rsidRPr="00187BDA" w:rsidRDefault="00C35020" w:rsidP="00D97F36">
      <w:pPr>
        <w:spacing w:after="0" w:line="240" w:lineRule="auto"/>
        <w:ind w:firstLine="708"/>
        <w:jc w:val="both"/>
        <w:rPr>
          <w:rFonts w:ascii="Times New Roman" w:hAnsi="Times New Roman" w:cs="Times New Roman"/>
          <w:sz w:val="24"/>
          <w:szCs w:val="24"/>
        </w:rPr>
      </w:pPr>
      <w:r w:rsidRPr="00187BDA">
        <w:rPr>
          <w:rFonts w:ascii="Times New Roman" w:hAnsi="Times New Roman" w:cs="Times New Roman"/>
          <w:b/>
          <w:bCs/>
          <w:color w:val="000000"/>
          <w:sz w:val="24"/>
          <w:szCs w:val="24"/>
        </w:rPr>
        <w:br/>
      </w:r>
      <w:r w:rsidRPr="00187BDA">
        <w:rPr>
          <w:rFonts w:ascii="Times New Roman" w:hAnsi="Times New Roman" w:cs="Times New Roman"/>
          <w:b/>
          <w:bCs/>
          <w:color w:val="000000"/>
          <w:sz w:val="24"/>
          <w:szCs w:val="24"/>
        </w:rPr>
        <w:br/>
      </w:r>
    </w:p>
    <w:p w:rsidR="00187BDA" w:rsidRPr="00187BDA" w:rsidRDefault="00187BDA" w:rsidP="00D97F36">
      <w:pPr>
        <w:spacing w:line="240" w:lineRule="auto"/>
        <w:jc w:val="both"/>
        <w:rPr>
          <w:rFonts w:ascii="Times New Roman" w:hAnsi="Times New Roman" w:cs="Times New Roman"/>
          <w:sz w:val="24"/>
          <w:szCs w:val="24"/>
        </w:rPr>
      </w:pPr>
    </w:p>
    <w:sectPr w:rsidR="00187BDA" w:rsidRPr="00187BDA" w:rsidSect="00EF53AA">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94CCD"/>
    <w:rsid w:val="001373F8"/>
    <w:rsid w:val="00154655"/>
    <w:rsid w:val="00185DB0"/>
    <w:rsid w:val="00187BDA"/>
    <w:rsid w:val="00196E77"/>
    <w:rsid w:val="0027592D"/>
    <w:rsid w:val="002A5EB6"/>
    <w:rsid w:val="002F553C"/>
    <w:rsid w:val="002F7431"/>
    <w:rsid w:val="00304F9F"/>
    <w:rsid w:val="00341DB0"/>
    <w:rsid w:val="003827B4"/>
    <w:rsid w:val="003F4E06"/>
    <w:rsid w:val="00692C0C"/>
    <w:rsid w:val="00694CCD"/>
    <w:rsid w:val="00814E0A"/>
    <w:rsid w:val="009654AE"/>
    <w:rsid w:val="00973C57"/>
    <w:rsid w:val="009F0F64"/>
    <w:rsid w:val="00A350FE"/>
    <w:rsid w:val="00A87E0F"/>
    <w:rsid w:val="00AA783E"/>
    <w:rsid w:val="00B84400"/>
    <w:rsid w:val="00C16676"/>
    <w:rsid w:val="00C35020"/>
    <w:rsid w:val="00C93235"/>
    <w:rsid w:val="00CA299B"/>
    <w:rsid w:val="00CC1AB0"/>
    <w:rsid w:val="00D97F36"/>
    <w:rsid w:val="00E51B27"/>
    <w:rsid w:val="00EF53AA"/>
    <w:rsid w:val="00FC10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E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A78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A783E"/>
    <w:rPr>
      <w:color w:val="0000FF"/>
      <w:u w:val="single"/>
    </w:rPr>
  </w:style>
  <w:style w:type="paragraph" w:customStyle="1" w:styleId="s1">
    <w:name w:val="s_1"/>
    <w:basedOn w:val="a"/>
    <w:rsid w:val="002759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C932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1959897">
      <w:bodyDiv w:val="1"/>
      <w:marLeft w:val="0"/>
      <w:marRight w:val="0"/>
      <w:marTop w:val="0"/>
      <w:marBottom w:val="0"/>
      <w:divBdr>
        <w:top w:val="none" w:sz="0" w:space="0" w:color="auto"/>
        <w:left w:val="none" w:sz="0" w:space="0" w:color="auto"/>
        <w:bottom w:val="none" w:sz="0" w:space="0" w:color="auto"/>
        <w:right w:val="none" w:sz="0" w:space="0" w:color="auto"/>
      </w:divBdr>
      <w:divsChild>
        <w:div w:id="668215746">
          <w:marLeft w:val="0"/>
          <w:marRight w:val="0"/>
          <w:marTop w:val="0"/>
          <w:marBottom w:val="218"/>
          <w:divBdr>
            <w:top w:val="none" w:sz="0" w:space="0" w:color="auto"/>
            <w:left w:val="none" w:sz="0" w:space="0" w:color="auto"/>
            <w:bottom w:val="none" w:sz="0" w:space="0" w:color="auto"/>
            <w:right w:val="none" w:sz="0" w:space="0" w:color="auto"/>
          </w:divBdr>
        </w:div>
      </w:divsChild>
    </w:div>
    <w:div w:id="561990251">
      <w:bodyDiv w:val="1"/>
      <w:marLeft w:val="0"/>
      <w:marRight w:val="0"/>
      <w:marTop w:val="0"/>
      <w:marBottom w:val="0"/>
      <w:divBdr>
        <w:top w:val="none" w:sz="0" w:space="0" w:color="auto"/>
        <w:left w:val="none" w:sz="0" w:space="0" w:color="auto"/>
        <w:bottom w:val="none" w:sz="0" w:space="0" w:color="auto"/>
        <w:right w:val="none" w:sz="0" w:space="0" w:color="auto"/>
      </w:divBdr>
    </w:div>
    <w:div w:id="826702451">
      <w:bodyDiv w:val="1"/>
      <w:marLeft w:val="0"/>
      <w:marRight w:val="0"/>
      <w:marTop w:val="0"/>
      <w:marBottom w:val="0"/>
      <w:divBdr>
        <w:top w:val="none" w:sz="0" w:space="0" w:color="auto"/>
        <w:left w:val="none" w:sz="0" w:space="0" w:color="auto"/>
        <w:bottom w:val="none" w:sz="0" w:space="0" w:color="auto"/>
        <w:right w:val="none" w:sz="0" w:space="0" w:color="auto"/>
      </w:divBdr>
      <w:divsChild>
        <w:div w:id="435640000">
          <w:marLeft w:val="0"/>
          <w:marRight w:val="0"/>
          <w:marTop w:val="0"/>
          <w:marBottom w:val="218"/>
          <w:divBdr>
            <w:top w:val="none" w:sz="0" w:space="0" w:color="auto"/>
            <w:left w:val="none" w:sz="0" w:space="0" w:color="auto"/>
            <w:bottom w:val="none" w:sz="0" w:space="0" w:color="auto"/>
            <w:right w:val="none" w:sz="0" w:space="0" w:color="auto"/>
          </w:divBdr>
        </w:div>
      </w:divsChild>
    </w:div>
    <w:div w:id="901912259">
      <w:bodyDiv w:val="1"/>
      <w:marLeft w:val="0"/>
      <w:marRight w:val="0"/>
      <w:marTop w:val="0"/>
      <w:marBottom w:val="0"/>
      <w:divBdr>
        <w:top w:val="none" w:sz="0" w:space="0" w:color="auto"/>
        <w:left w:val="none" w:sz="0" w:space="0" w:color="auto"/>
        <w:bottom w:val="none" w:sz="0" w:space="0" w:color="auto"/>
        <w:right w:val="none" w:sz="0" w:space="0" w:color="auto"/>
      </w:divBdr>
      <w:divsChild>
        <w:div w:id="2074353524">
          <w:marLeft w:val="0"/>
          <w:marRight w:val="0"/>
          <w:marTop w:val="0"/>
          <w:marBottom w:val="0"/>
          <w:divBdr>
            <w:top w:val="none" w:sz="0" w:space="0" w:color="auto"/>
            <w:left w:val="none" w:sz="0" w:space="0" w:color="auto"/>
            <w:bottom w:val="none" w:sz="0" w:space="0" w:color="auto"/>
            <w:right w:val="none" w:sz="0" w:space="0" w:color="auto"/>
          </w:divBdr>
          <w:divsChild>
            <w:div w:id="14040318">
              <w:marLeft w:val="0"/>
              <w:marRight w:val="0"/>
              <w:marTop w:val="0"/>
              <w:marBottom w:val="218"/>
              <w:divBdr>
                <w:top w:val="none" w:sz="0" w:space="0" w:color="auto"/>
                <w:left w:val="none" w:sz="0" w:space="0" w:color="auto"/>
                <w:bottom w:val="none" w:sz="0" w:space="0" w:color="auto"/>
                <w:right w:val="none" w:sz="0" w:space="0" w:color="auto"/>
              </w:divBdr>
            </w:div>
          </w:divsChild>
        </w:div>
        <w:div w:id="1138885373">
          <w:marLeft w:val="0"/>
          <w:marRight w:val="0"/>
          <w:marTop w:val="0"/>
          <w:marBottom w:val="0"/>
          <w:divBdr>
            <w:top w:val="none" w:sz="0" w:space="0" w:color="auto"/>
            <w:left w:val="none" w:sz="0" w:space="0" w:color="auto"/>
            <w:bottom w:val="none" w:sz="0" w:space="0" w:color="auto"/>
            <w:right w:val="none" w:sz="0" w:space="0" w:color="auto"/>
          </w:divBdr>
        </w:div>
      </w:divsChild>
    </w:div>
    <w:div w:id="1162237406">
      <w:bodyDiv w:val="1"/>
      <w:marLeft w:val="0"/>
      <w:marRight w:val="0"/>
      <w:marTop w:val="0"/>
      <w:marBottom w:val="0"/>
      <w:divBdr>
        <w:top w:val="none" w:sz="0" w:space="0" w:color="auto"/>
        <w:left w:val="none" w:sz="0" w:space="0" w:color="auto"/>
        <w:bottom w:val="none" w:sz="0" w:space="0" w:color="auto"/>
        <w:right w:val="none" w:sz="0" w:space="0" w:color="auto"/>
      </w:divBdr>
      <w:divsChild>
        <w:div w:id="73403174">
          <w:marLeft w:val="0"/>
          <w:marRight w:val="0"/>
          <w:marTop w:val="0"/>
          <w:marBottom w:val="218"/>
          <w:divBdr>
            <w:top w:val="none" w:sz="0" w:space="0" w:color="auto"/>
            <w:left w:val="none" w:sz="0" w:space="0" w:color="auto"/>
            <w:bottom w:val="none" w:sz="0" w:space="0" w:color="auto"/>
            <w:right w:val="none" w:sz="0" w:space="0" w:color="auto"/>
          </w:divBdr>
        </w:div>
      </w:divsChild>
    </w:div>
    <w:div w:id="1581717766">
      <w:bodyDiv w:val="1"/>
      <w:marLeft w:val="0"/>
      <w:marRight w:val="0"/>
      <w:marTop w:val="0"/>
      <w:marBottom w:val="0"/>
      <w:divBdr>
        <w:top w:val="none" w:sz="0" w:space="0" w:color="auto"/>
        <w:left w:val="none" w:sz="0" w:space="0" w:color="auto"/>
        <w:bottom w:val="none" w:sz="0" w:space="0" w:color="auto"/>
        <w:right w:val="none" w:sz="0" w:space="0" w:color="auto"/>
      </w:divBdr>
    </w:div>
    <w:div w:id="168709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38291/7a58987b486424ad79b62aa427dab1df/" TargetMode="External"/><Relationship Id="rId3" Type="http://schemas.openxmlformats.org/officeDocument/2006/relationships/webSettings" Target="webSettings.xml"/><Relationship Id="rId7" Type="http://schemas.openxmlformats.org/officeDocument/2006/relationships/hyperlink" Target="http://base.garant.ru/12138291/36bfb7176e3e8bfebe718035887e4ef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ase.garant.ru/12182235/2b4234c5fa5b36a1cb1dd45b378c12a7/" TargetMode="External"/><Relationship Id="rId5" Type="http://schemas.openxmlformats.org/officeDocument/2006/relationships/hyperlink" Target="http://base.garant.ru/72163056/3c4a67d038ddca0abe74cc70b81a8901/" TargetMode="External"/><Relationship Id="rId10" Type="http://schemas.openxmlformats.org/officeDocument/2006/relationships/theme" Target="theme/theme1.xml"/><Relationship Id="rId4" Type="http://schemas.openxmlformats.org/officeDocument/2006/relationships/hyperlink" Target="http://base.garant.ru/72163056/3c4a67d038ddca0abe74cc70b81a8901/"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1701</Words>
  <Characters>9701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 Годлевский</dc:creator>
  <cp:lastModifiedBy>Пензин Евгений Анатольевич</cp:lastModifiedBy>
  <cp:revision>5</cp:revision>
  <cp:lastPrinted>2019-12-05T09:12:00Z</cp:lastPrinted>
  <dcterms:created xsi:type="dcterms:W3CDTF">2019-12-05T04:06:00Z</dcterms:created>
  <dcterms:modified xsi:type="dcterms:W3CDTF">2019-12-05T09:12:00Z</dcterms:modified>
</cp:coreProperties>
</file>