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241" w:rsidRPr="005066F8" w:rsidRDefault="005066F8" w:rsidP="005066F8">
      <w:pPr>
        <w:pStyle w:val="ConsPlusTitle"/>
        <w:jc w:val="center"/>
        <w:rPr>
          <w:sz w:val="20"/>
        </w:rPr>
      </w:pPr>
      <w:r>
        <w:rPr>
          <w:sz w:val="20"/>
        </w:rPr>
        <w:t>П</w:t>
      </w:r>
      <w:r w:rsidRPr="005066F8">
        <w:rPr>
          <w:sz w:val="20"/>
        </w:rPr>
        <w:t>равила</w:t>
      </w:r>
      <w:r>
        <w:rPr>
          <w:sz w:val="20"/>
        </w:rPr>
        <w:t xml:space="preserve"> </w:t>
      </w:r>
      <w:r w:rsidRPr="005066F8">
        <w:rPr>
          <w:sz w:val="20"/>
        </w:rPr>
        <w:t>подачи и рассмотрения заявления о сокращении срока</w:t>
      </w:r>
      <w:r>
        <w:rPr>
          <w:sz w:val="20"/>
        </w:rPr>
        <w:t xml:space="preserve"> </w:t>
      </w:r>
      <w:r w:rsidRPr="005066F8">
        <w:rPr>
          <w:sz w:val="20"/>
        </w:rPr>
        <w:t>действия договора найма специализированного жилого</w:t>
      </w:r>
      <w:r>
        <w:rPr>
          <w:sz w:val="20"/>
        </w:rPr>
        <w:t xml:space="preserve"> </w:t>
      </w:r>
      <w:r w:rsidRPr="005066F8">
        <w:rPr>
          <w:sz w:val="20"/>
        </w:rPr>
        <w:t>помещения, заключенного с лицами, которые относились</w:t>
      </w:r>
      <w:r>
        <w:rPr>
          <w:sz w:val="20"/>
        </w:rPr>
        <w:t xml:space="preserve"> </w:t>
      </w:r>
      <w:r w:rsidRPr="005066F8">
        <w:rPr>
          <w:sz w:val="20"/>
        </w:rPr>
        <w:t>к категории детей-сирот и детей, оставшихся без попечения</w:t>
      </w:r>
      <w:r>
        <w:rPr>
          <w:sz w:val="20"/>
        </w:rPr>
        <w:t xml:space="preserve"> </w:t>
      </w:r>
      <w:r w:rsidRPr="005066F8">
        <w:rPr>
          <w:sz w:val="20"/>
        </w:rPr>
        <w:t>родителей, лицами из числа детей-сирот и детей, оставшихся</w:t>
      </w:r>
      <w:r>
        <w:rPr>
          <w:sz w:val="20"/>
        </w:rPr>
        <w:t xml:space="preserve"> </w:t>
      </w:r>
      <w:r w:rsidRPr="005066F8">
        <w:rPr>
          <w:sz w:val="20"/>
        </w:rPr>
        <w:t>без попечения родителей, и направления информации</w:t>
      </w:r>
      <w:r>
        <w:rPr>
          <w:sz w:val="20"/>
        </w:rPr>
        <w:t xml:space="preserve"> </w:t>
      </w:r>
      <w:r w:rsidRPr="005066F8">
        <w:rPr>
          <w:sz w:val="20"/>
        </w:rPr>
        <w:t>о принятом решении</w:t>
      </w:r>
    </w:p>
    <w:p w:rsidR="005066F8" w:rsidRPr="005066F8" w:rsidRDefault="005066F8" w:rsidP="005066F8">
      <w:pPr>
        <w:pStyle w:val="ConsPlusTitle"/>
        <w:jc w:val="center"/>
        <w:outlineLvl w:val="0"/>
        <w:rPr>
          <w:sz w:val="20"/>
        </w:rPr>
      </w:pPr>
      <w:r>
        <w:rPr>
          <w:sz w:val="20"/>
        </w:rPr>
        <w:t xml:space="preserve">(утверждены </w:t>
      </w:r>
      <w:r w:rsidRPr="005066F8">
        <w:rPr>
          <w:sz w:val="20"/>
        </w:rPr>
        <w:t>Постановление</w:t>
      </w:r>
      <w:r>
        <w:rPr>
          <w:sz w:val="20"/>
        </w:rPr>
        <w:t>м</w:t>
      </w:r>
      <w:r w:rsidRPr="005066F8">
        <w:rPr>
          <w:sz w:val="20"/>
        </w:rPr>
        <w:t xml:space="preserve"> Правительства РФ от 30 ноября 2023г. № 2047</w:t>
      </w:r>
    </w:p>
    <w:p w:rsidR="005066F8" w:rsidRPr="005066F8" w:rsidRDefault="005066F8" w:rsidP="005066F8">
      <w:pPr>
        <w:pStyle w:val="ConsPlusTitle"/>
        <w:jc w:val="center"/>
        <w:rPr>
          <w:sz w:val="20"/>
        </w:rPr>
      </w:pPr>
      <w:r w:rsidRPr="005066F8">
        <w:rPr>
          <w:sz w:val="20"/>
        </w:rPr>
        <w:t>«Об утверждении правил</w:t>
      </w:r>
      <w:r>
        <w:rPr>
          <w:sz w:val="20"/>
        </w:rPr>
        <w:t xml:space="preserve"> </w:t>
      </w:r>
      <w:r w:rsidRPr="005066F8">
        <w:rPr>
          <w:sz w:val="20"/>
        </w:rPr>
        <w:t>подачи и рассмотрения заявления о сокращении срока</w:t>
      </w:r>
      <w:r>
        <w:rPr>
          <w:sz w:val="20"/>
        </w:rPr>
        <w:t xml:space="preserve"> </w:t>
      </w:r>
      <w:r w:rsidRPr="005066F8">
        <w:rPr>
          <w:sz w:val="20"/>
        </w:rPr>
        <w:t>действия договора найма специализированного жилого</w:t>
      </w:r>
      <w:r>
        <w:rPr>
          <w:sz w:val="20"/>
        </w:rPr>
        <w:t xml:space="preserve"> </w:t>
      </w:r>
      <w:r w:rsidRPr="005066F8">
        <w:rPr>
          <w:sz w:val="20"/>
        </w:rPr>
        <w:t>помещения, заключенного с лицами, которые относились</w:t>
      </w:r>
      <w:r>
        <w:rPr>
          <w:sz w:val="20"/>
        </w:rPr>
        <w:t xml:space="preserve"> </w:t>
      </w:r>
      <w:r w:rsidRPr="005066F8">
        <w:rPr>
          <w:sz w:val="20"/>
        </w:rPr>
        <w:t>к категории детей-сирот и детей, оставшихся без попечения</w:t>
      </w:r>
      <w:r>
        <w:rPr>
          <w:sz w:val="20"/>
        </w:rPr>
        <w:t xml:space="preserve"> </w:t>
      </w:r>
      <w:r w:rsidRPr="005066F8">
        <w:rPr>
          <w:sz w:val="20"/>
        </w:rPr>
        <w:t>родителей, лицами из числа детей-сирот и детей, оставшихся</w:t>
      </w:r>
      <w:r>
        <w:rPr>
          <w:sz w:val="20"/>
        </w:rPr>
        <w:t xml:space="preserve"> </w:t>
      </w:r>
      <w:r w:rsidRPr="005066F8">
        <w:rPr>
          <w:sz w:val="20"/>
        </w:rPr>
        <w:t>без попечения родителей, и направления информации</w:t>
      </w:r>
      <w:r>
        <w:rPr>
          <w:sz w:val="20"/>
        </w:rPr>
        <w:t xml:space="preserve"> </w:t>
      </w:r>
      <w:r w:rsidRPr="005066F8">
        <w:rPr>
          <w:sz w:val="20"/>
        </w:rPr>
        <w:t>о принятом решении»</w:t>
      </w:r>
      <w:r>
        <w:rPr>
          <w:sz w:val="20"/>
        </w:rPr>
        <w:t>)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1. Настоящие Правила устанавливают: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а) порядок подачи и рассмотрения заявления о сокращении срока действия договора найма специализированного жилого помещения, заключенного с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 (далее соответственно - договор найма специализированного жилого помещения, заявление);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б) порядок направления информации о принятии решения о сокращении срока действия договора найма специализированного жилого помещения или об отказе в сокращении срока действия договора найма специализированного жилого помещения, в том числе через многофункциональный центр предоставления государственных и муниципальных услуг либо федеральную государственную информационную систему "Единый портал государственных и муниципальных услуг (функций)" (далее соответственно - многофункциональный центр, единый портал);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в) перечень документов, прилагаемых к заявлению.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2. Заявление подается лицами, которые относились к категории детей-сирот и детей, оставшихся без попечения родителей, лицами из числа детей-сирот и детей, оставшихся без попечения родителей, достигшими возраста 23 лет (далее - заявители), с которыми был заключен договор найма специализированного жилого помещения, с целью последующего заключения в отношении занимаемого ими жилого помещения договора социального найма.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На основании заявления срок действия договора найма специализированного жилого помещения может быть сокращен, но не более чем на 2 года.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Форма заявления утверждается уполномоченным исполнительным органом субъекта Российской Федерации (далее - уполномоченный орган).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bookmarkStart w:id="0" w:name="P51"/>
      <w:bookmarkEnd w:id="0"/>
      <w:r w:rsidRPr="005066F8">
        <w:rPr>
          <w:sz w:val="20"/>
        </w:rPr>
        <w:t>3. Перечень документов, прилагаемых к заявлению, которые должны быть действительны на дату подачи заявления: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а) копии документов, удостоверяющих личность заявителя и всех членов его семьи;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б) справки из наркологического и психоневрологического диспансеров об отсутствии у заявителя психических заболеваний или расстройств, алкогольной или наркотической зависимости.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4. Заявитель направляет заявление и прилагаемые к нему в соответствии с </w:t>
      </w:r>
      <w:hyperlink w:anchor="P51">
        <w:r w:rsidRPr="005066F8">
          <w:rPr>
            <w:sz w:val="20"/>
          </w:rPr>
          <w:t>пунктом 3</w:t>
        </w:r>
      </w:hyperlink>
      <w:r w:rsidRPr="005066F8">
        <w:rPr>
          <w:sz w:val="20"/>
        </w:rPr>
        <w:t xml:space="preserve"> настоящих Правил документы в уполномоченный орган одним из следующих способов: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непосредственно (лично) в уполномоченный орган на бумажном носителе;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через многофункциональный центр (при наличии соглашения о взаимодействии между многофункциональным центром и уполномоченным органом, заключенного в соответствии с Федеральным </w:t>
      </w:r>
      <w:hyperlink r:id="rId4">
        <w:r w:rsidRPr="005066F8">
          <w:rPr>
            <w:sz w:val="20"/>
          </w:rPr>
          <w:t>законом</w:t>
        </w:r>
      </w:hyperlink>
      <w:r w:rsidRPr="005066F8">
        <w:rPr>
          <w:sz w:val="20"/>
        </w:rPr>
        <w:t xml:space="preserve"> "Об организации предоставления государственных и муниципальных услуг");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в форме электронного документа, подписанного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</w:t>
      </w:r>
      <w:hyperlink r:id="rId5">
        <w:r w:rsidRPr="005066F8">
          <w:rPr>
            <w:sz w:val="20"/>
          </w:rPr>
          <w:t>порядке</w:t>
        </w:r>
      </w:hyperlink>
      <w:r w:rsidRPr="005066F8">
        <w:rPr>
          <w:sz w:val="20"/>
        </w:rPr>
        <w:t xml:space="preserve"> с использованием единого портала;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заказным почтовым отправлением с уведомлением о вручении в уполномоченный орган.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Порядок и сроки передачи многофункциональным центром принятых им заявления и прилагаемых к нему в соответствии с </w:t>
      </w:r>
      <w:hyperlink w:anchor="P51">
        <w:r w:rsidRPr="005066F8">
          <w:rPr>
            <w:sz w:val="20"/>
          </w:rPr>
          <w:t>пунктом 3</w:t>
        </w:r>
      </w:hyperlink>
      <w:r w:rsidRPr="005066F8">
        <w:rPr>
          <w:sz w:val="20"/>
        </w:rPr>
        <w:t xml:space="preserve"> настоящих Правил документов в уполномоченный орган определяются соглашением о взаимодействии между многофункциональным центром и уполномоченным органом, заключенным в соответствии с Федеральным </w:t>
      </w:r>
      <w:hyperlink r:id="rId6">
        <w:r w:rsidRPr="005066F8">
          <w:rPr>
            <w:sz w:val="20"/>
          </w:rPr>
          <w:t>законом</w:t>
        </w:r>
      </w:hyperlink>
      <w:r w:rsidRPr="005066F8">
        <w:rPr>
          <w:sz w:val="20"/>
        </w:rPr>
        <w:t xml:space="preserve"> "Об организации предоставления государственных и муниципальных услуг". При этом срок передачи многофункциональным центром принятых им заявления и прилагаемых к нему в соответствии с </w:t>
      </w:r>
      <w:hyperlink w:anchor="P51">
        <w:r w:rsidRPr="005066F8">
          <w:rPr>
            <w:sz w:val="20"/>
          </w:rPr>
          <w:t>пунктом 3</w:t>
        </w:r>
      </w:hyperlink>
      <w:r w:rsidRPr="005066F8">
        <w:rPr>
          <w:sz w:val="20"/>
        </w:rPr>
        <w:t xml:space="preserve"> настоящих Правил документов в уполномоченный орган не должен превышать 5 рабочих дней со дня их получения.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5. Уведомление о принятии заявления и прилагаемых к нему в соответствии с </w:t>
      </w:r>
      <w:hyperlink w:anchor="P51">
        <w:r w:rsidRPr="005066F8">
          <w:rPr>
            <w:sz w:val="20"/>
          </w:rPr>
          <w:t>пунктом 3</w:t>
        </w:r>
      </w:hyperlink>
      <w:r w:rsidRPr="005066F8">
        <w:rPr>
          <w:sz w:val="20"/>
        </w:rPr>
        <w:t xml:space="preserve"> настоящих Правил документов с указанием их перечня и даты получения, а также с указанием перечня документов, которые будут получены уполномоченным органом или многофункциональным центром по межведомственным запросам о предоставлении документов и информации, необходимых для предоставления государственных и муниципальных услуг, в рамках межведомственного информационного взаимодействия (далее - межведомственный запрос), выдается заявителю в течение одного рабочего дня уполномоченным органом или многофункциональным центром </w:t>
      </w:r>
      <w:r w:rsidRPr="005066F8">
        <w:rPr>
          <w:sz w:val="20"/>
        </w:rPr>
        <w:lastRenderedPageBreak/>
        <w:t>на бумажном носителе или направляется заявителю в личный кабинет на едином портале.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bookmarkStart w:id="1" w:name="P61"/>
      <w:bookmarkEnd w:id="1"/>
      <w:r w:rsidRPr="005066F8">
        <w:rPr>
          <w:sz w:val="20"/>
        </w:rPr>
        <w:t xml:space="preserve">6. Уполномоченный орган или многофункциональный центр в срок, не превышающий одного рабочего дня со дня приема заявления, в соответствии с Федеральным </w:t>
      </w:r>
      <w:hyperlink r:id="rId7">
        <w:r w:rsidRPr="005066F8">
          <w:rPr>
            <w:sz w:val="20"/>
          </w:rPr>
          <w:t>законом</w:t>
        </w:r>
      </w:hyperlink>
      <w:r w:rsidRPr="005066F8">
        <w:rPr>
          <w:sz w:val="20"/>
        </w:rPr>
        <w:t xml:space="preserve"> "Об организации предоставления государственных и муниципальных услуг" самостоятельно запрашивает, в том числе посредством единой системы межведомственного электронного взаимодействия, следующие документы: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копии документов, подтверждающих родственные отношения заявителя и лиц, указанных им в качестве членов семьи (свидетельство о браке, свидетельство о расторжении брака, записи актов гражданского состояния), свидетельство о рождении несовершеннолетнего ребенка (детей) заявителя;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справка о доходах и суммах налога заявителя не менее чем за 12 календарных месяцев, предшествующих месяцу обращения с заявлением;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справка об отсутствии у заявителя задолженности по налогам и сборам, иным обязательным платежам в бюджеты бюджетной системы Российской Федерации;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решение налогового органа о предоставлении заявителю отсрочки, рассрочки по уплате налогов и сборов, иных обязательных платежей в бюджеты бюджетной системы Российской Федерации (при наличии);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справка об отсутствии у заявителя судимости и (или) факта его уголовного преследования за умышленное преступление;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заключение об отсутствии у заявителя обстоятельств, свидетельствующих о необходимости оказания заявителю содействия в преодолении трудной жизненной ситуации, выданное органом, уполномоченным субъектом Российской Федерации на выдачу такого заключения.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В случае отсутствия возможности направления межведомственного запроса посредством единой системы межведомственного электронного взаимодействия и направления такого запроса на бумажном носителе срок получения ответа на межведомственный запрос составляет не более 5 рабочих дней со дня его поступления в орган (организацию), предоставляющий соответствующие сведения.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7. Уполномоченный орган или многофункциональный центр не вправе отказать в приеме заявления и прилагаемых к нему в соответствии с </w:t>
      </w:r>
      <w:hyperlink w:anchor="P51">
        <w:r w:rsidRPr="005066F8">
          <w:rPr>
            <w:sz w:val="20"/>
          </w:rPr>
          <w:t>пунктом 3</w:t>
        </w:r>
      </w:hyperlink>
      <w:r w:rsidRPr="005066F8">
        <w:rPr>
          <w:sz w:val="20"/>
        </w:rPr>
        <w:t xml:space="preserve"> настоящих Правил документов.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bookmarkStart w:id="2" w:name="P71"/>
      <w:bookmarkEnd w:id="2"/>
      <w:r w:rsidRPr="005066F8">
        <w:rPr>
          <w:sz w:val="20"/>
        </w:rPr>
        <w:t xml:space="preserve">В случае выявления недостоверности и (или) неполноты сведений, содержащихся в заявлении и документах, указанных в </w:t>
      </w:r>
      <w:hyperlink w:anchor="P51">
        <w:r w:rsidRPr="005066F8">
          <w:rPr>
            <w:sz w:val="20"/>
          </w:rPr>
          <w:t>пункте 3</w:t>
        </w:r>
      </w:hyperlink>
      <w:r w:rsidRPr="005066F8">
        <w:rPr>
          <w:sz w:val="20"/>
        </w:rPr>
        <w:t xml:space="preserve"> настоящих Правил, уполномоченный орган или многофункциональный центр в срок, не превышающий 3 рабочих дня со дня получения заявления и прилагаемых к нему в соответствии с </w:t>
      </w:r>
      <w:hyperlink w:anchor="P51">
        <w:r w:rsidRPr="005066F8">
          <w:rPr>
            <w:sz w:val="20"/>
          </w:rPr>
          <w:t>пунктом 3</w:t>
        </w:r>
      </w:hyperlink>
      <w:r w:rsidRPr="005066F8">
        <w:rPr>
          <w:sz w:val="20"/>
        </w:rPr>
        <w:t xml:space="preserve"> настоящих Правил документов, направляет заявителю запрос об уточнении указанных сведений (далее - запрос).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Уполномоченным органом запрос направляется на бумажном носителе заказным почтовым отправлением с уведомлением о вручении или с использованием единого портала в форме электронного документа.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Многофункциональный центр направляет запрос на бумажном носителе заказным почтовым отправлением с уведомлением о вручении.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Срок рассмотрения заявления приостанавливается со дня направления заявителю запроса уполномоченным органом или многофункциональным центром в соответствии с </w:t>
      </w:r>
      <w:hyperlink w:anchor="P71">
        <w:r w:rsidRPr="005066F8">
          <w:rPr>
            <w:sz w:val="20"/>
          </w:rPr>
          <w:t>абзацем вторым</w:t>
        </w:r>
      </w:hyperlink>
      <w:r w:rsidRPr="005066F8">
        <w:rPr>
          <w:sz w:val="20"/>
        </w:rPr>
        <w:t xml:space="preserve"> настоящего пункта, но не более чем на 5 рабочих дней.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Заявитель представляет в уполномоченный орган или многофункциональный центр доработанное заявление и (или) доработанные документы, указанные в </w:t>
      </w:r>
      <w:hyperlink w:anchor="P51">
        <w:r w:rsidRPr="005066F8">
          <w:rPr>
            <w:sz w:val="20"/>
          </w:rPr>
          <w:t>пункте 3</w:t>
        </w:r>
      </w:hyperlink>
      <w:r w:rsidRPr="005066F8">
        <w:rPr>
          <w:sz w:val="20"/>
        </w:rPr>
        <w:t xml:space="preserve"> настоящих Правил, в течение 5 рабочих дней со дня получения запроса одним из следующих способов: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на бумажном носителе (представленных непосредственно (лично) или направленных заказным почтовым отправлением с уведомлением о вручении);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с использованием единого портала в форме электронного документа, подписанного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Срок рассмотрения заявления возобновляется со дня поступления в уполномоченный орган или многофункциональный центр доработанного заявления и (или) доработанных документов, указанных в </w:t>
      </w:r>
      <w:hyperlink w:anchor="P51">
        <w:r w:rsidRPr="005066F8">
          <w:rPr>
            <w:sz w:val="20"/>
          </w:rPr>
          <w:t>пункте 3</w:t>
        </w:r>
      </w:hyperlink>
      <w:r w:rsidRPr="005066F8">
        <w:rPr>
          <w:sz w:val="20"/>
        </w:rPr>
        <w:t xml:space="preserve"> настоящих Правил.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В случае непредставления заявителем доработанного заявления и (или) доработанных документов, указанных в </w:t>
      </w:r>
      <w:hyperlink w:anchor="P51">
        <w:r w:rsidRPr="005066F8">
          <w:rPr>
            <w:sz w:val="20"/>
          </w:rPr>
          <w:t>пункте 3</w:t>
        </w:r>
      </w:hyperlink>
      <w:r w:rsidRPr="005066F8">
        <w:rPr>
          <w:sz w:val="20"/>
        </w:rPr>
        <w:t xml:space="preserve"> настоящих Правил, в течение 5 рабочих дней со дня получения запроса или </w:t>
      </w:r>
      <w:proofErr w:type="spellStart"/>
      <w:r w:rsidRPr="005066F8">
        <w:rPr>
          <w:sz w:val="20"/>
        </w:rPr>
        <w:t>неустранения</w:t>
      </w:r>
      <w:proofErr w:type="spellEnd"/>
      <w:r w:rsidRPr="005066F8">
        <w:rPr>
          <w:sz w:val="20"/>
        </w:rPr>
        <w:t xml:space="preserve"> указанных в </w:t>
      </w:r>
      <w:hyperlink w:anchor="P71">
        <w:r w:rsidRPr="005066F8">
          <w:rPr>
            <w:sz w:val="20"/>
          </w:rPr>
          <w:t>абзаце втором</w:t>
        </w:r>
      </w:hyperlink>
      <w:r w:rsidRPr="005066F8">
        <w:rPr>
          <w:sz w:val="20"/>
        </w:rPr>
        <w:t xml:space="preserve"> настоящего пункта замечаний уполномоченный орган или многофункциональный центр в течение 10 рабочих дней со дня направления запроса направляет заявителю уведомление о возврате заявления и документов, указанных в </w:t>
      </w:r>
      <w:hyperlink w:anchor="P51">
        <w:r w:rsidRPr="005066F8">
          <w:rPr>
            <w:sz w:val="20"/>
          </w:rPr>
          <w:t>пункте 3</w:t>
        </w:r>
      </w:hyperlink>
      <w:r w:rsidRPr="005066F8">
        <w:rPr>
          <w:sz w:val="20"/>
        </w:rPr>
        <w:t xml:space="preserve"> настоящих Правил, с указанием причин такого возврата в форме документов на бумажном носителе заказным почтовым отправлением с уведомлением о вручении или в личный кабинет на едином портале.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8. Уполномоченным органом в бумажном и (или) электронном виде формируется учетное дело заявителя, в которое включаются заявление и документы, указанные в </w:t>
      </w:r>
      <w:hyperlink w:anchor="P51">
        <w:r w:rsidRPr="005066F8">
          <w:rPr>
            <w:sz w:val="20"/>
          </w:rPr>
          <w:t>пунктах 3</w:t>
        </w:r>
      </w:hyperlink>
      <w:r w:rsidRPr="005066F8">
        <w:rPr>
          <w:sz w:val="20"/>
        </w:rPr>
        <w:t xml:space="preserve">, </w:t>
      </w:r>
      <w:hyperlink w:anchor="P61">
        <w:r w:rsidRPr="005066F8">
          <w:rPr>
            <w:sz w:val="20"/>
          </w:rPr>
          <w:t>6</w:t>
        </w:r>
      </w:hyperlink>
      <w:r w:rsidRPr="005066F8">
        <w:rPr>
          <w:sz w:val="20"/>
        </w:rPr>
        <w:t xml:space="preserve"> и </w:t>
      </w:r>
      <w:hyperlink w:anchor="P83">
        <w:r w:rsidRPr="005066F8">
          <w:rPr>
            <w:sz w:val="20"/>
          </w:rPr>
          <w:t>10</w:t>
        </w:r>
      </w:hyperlink>
      <w:r w:rsidRPr="005066F8">
        <w:rPr>
          <w:sz w:val="20"/>
        </w:rPr>
        <w:t xml:space="preserve"> настоящих Правил.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9. Решение о сокращении срока действия договора найма специализированного жилого помещения или об отказе в сокращении срока действия такого договора принимается в течение 15 рабочих дней уполномоченным органом по результатам рассмотрения заявления, прилагаемых к нему в соответствии с </w:t>
      </w:r>
      <w:hyperlink w:anchor="P51">
        <w:r w:rsidRPr="005066F8">
          <w:rPr>
            <w:sz w:val="20"/>
          </w:rPr>
          <w:t>пунктом 3</w:t>
        </w:r>
      </w:hyperlink>
      <w:r w:rsidRPr="005066F8">
        <w:rPr>
          <w:sz w:val="20"/>
        </w:rPr>
        <w:t xml:space="preserve"> настоящих Правил документов и документов, полученных по межведомственным запросам.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В случае подачи заявления через многофункциональный центр либо посредством единого портала срок принятия решения о сокращении срока действия договора найма специализированного жилого помещения или об отказе в сокращении срока действия такого договора исчисляется со дня получения такого заявления уполномоченным органом, о чем в течение одного рабочего дня заявителю направляется уведомление на бумажном носителе заказным почтовым отправлением с уведомлением о вручении или в личный кабинет на едином портале.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bookmarkStart w:id="3" w:name="P83"/>
      <w:bookmarkEnd w:id="3"/>
      <w:r w:rsidRPr="005066F8">
        <w:rPr>
          <w:sz w:val="20"/>
        </w:rPr>
        <w:t>10. Решение о сокращении срока действия договора найма специализированного жилого помещения или об отказе в сокращении срока действия такого договора оформляется распорядительным актом уполномоченного органа (далее - акт), выписка из которого в течение 3 рабочих дней со дня его принятия направляется уполномоченным органом заявителю.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Выписка из акта направляется заявителю одним из следующих способов: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на бумажном носителе заказным почтовым отправлением с уведомлением о вручении;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с использованием единого портала в форме электронного документа.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11. При направлении выписки из акта об отказе в сокращении срока действия договора найма специализированного жилого помещения заявителю уполномоченным органом направляется разъяснение причин отказа.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 xml:space="preserve">12. Основанием для отказа в сокращении срока действия договора найма специализированного жилого помещения является отсутствие у заявителя одного (или нескольких) обстоятельств, установленных </w:t>
      </w:r>
      <w:hyperlink r:id="rId8">
        <w:r w:rsidRPr="005066F8">
          <w:rPr>
            <w:sz w:val="20"/>
          </w:rPr>
          <w:t>пунктом 6.2 статьи 8</w:t>
        </w:r>
      </w:hyperlink>
      <w:r w:rsidRPr="005066F8">
        <w:rPr>
          <w:sz w:val="20"/>
        </w:rPr>
        <w:t xml:space="preserve"> Федерального закона "О дополнительных гарантиях по социальной поддержке детей-сирот и детей, оставшихся без попечения родителей".</w:t>
      </w:r>
    </w:p>
    <w:p w:rsidR="00EE0241" w:rsidRPr="005066F8" w:rsidRDefault="00EE0241" w:rsidP="005066F8">
      <w:pPr>
        <w:pStyle w:val="ConsPlusNormal"/>
        <w:ind w:firstLine="540"/>
        <w:jc w:val="both"/>
        <w:rPr>
          <w:sz w:val="20"/>
        </w:rPr>
      </w:pPr>
      <w:r w:rsidRPr="005066F8">
        <w:rPr>
          <w:sz w:val="20"/>
        </w:rPr>
        <w:t>Решение об отказе в сокращении срока действия договора найма специализированного жилого помещения может быть обжаловано в судебном порядке.</w:t>
      </w:r>
    </w:p>
    <w:p w:rsidR="00EE0241" w:rsidRPr="005066F8" w:rsidRDefault="00EE0241" w:rsidP="005066F8">
      <w:pPr>
        <w:pStyle w:val="ConsPlusNormal"/>
        <w:jc w:val="both"/>
        <w:rPr>
          <w:sz w:val="20"/>
        </w:rPr>
      </w:pPr>
    </w:p>
    <w:p w:rsidR="00EC2D7C" w:rsidRPr="005066F8" w:rsidRDefault="00EC2D7C" w:rsidP="005066F8">
      <w:pPr>
        <w:spacing w:after="0"/>
        <w:rPr>
          <w:sz w:val="20"/>
          <w:szCs w:val="20"/>
        </w:rPr>
      </w:pPr>
    </w:p>
    <w:sectPr w:rsidR="00EC2D7C" w:rsidRPr="005066F8" w:rsidSect="009306C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EE0241"/>
    <w:rsid w:val="00265FDC"/>
    <w:rsid w:val="00352265"/>
    <w:rsid w:val="003E5A0E"/>
    <w:rsid w:val="005066F8"/>
    <w:rsid w:val="00532E1B"/>
    <w:rsid w:val="00555D1C"/>
    <w:rsid w:val="00570CF8"/>
    <w:rsid w:val="0088075A"/>
    <w:rsid w:val="009306CE"/>
    <w:rsid w:val="0096748B"/>
    <w:rsid w:val="009A0561"/>
    <w:rsid w:val="00A37BA5"/>
    <w:rsid w:val="00BA68E5"/>
    <w:rsid w:val="00D8216D"/>
    <w:rsid w:val="00E73C70"/>
    <w:rsid w:val="00EC2D7C"/>
    <w:rsid w:val="00EE0241"/>
    <w:rsid w:val="00F95B80"/>
    <w:rsid w:val="00FC5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2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02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02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238&amp;dst=16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13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331" TargetMode="External"/><Relationship Id="rId5" Type="http://schemas.openxmlformats.org/officeDocument/2006/relationships/hyperlink" Target="https://login.consultant.ru/link/?req=doc&amp;base=LAW&amp;n=428697&amp;dst=100008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11331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1943</Words>
  <Characters>11078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ПРАВИТЕЛЬСТВО РОССИЙСКОЙ ФЕДЕРАЦИИ</vt:lpstr>
      <vt:lpstr>Утверждены</vt:lpstr>
    </vt:vector>
  </TitlesOfParts>
  <Company>Администрация городского округа Похвистнево</Company>
  <LinksUpToDate>false</LinksUpToDate>
  <CharactersWithSpaces>12996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Домнина</dc:creator>
  <cp:lastModifiedBy>Домнина</cp:lastModifiedBy>
  <cp:revision>3</cp:revision>
  <dcterms:created xsi:type="dcterms:W3CDTF">2025-09-12T09:36:00Z</dcterms:created>
  <dcterms:modified xsi:type="dcterms:W3CDTF">2025-09-12T09:49:00Z</dcterms:modified>
</cp:coreProperties>
</file>