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6E6" w:rsidRPr="00E42FBD" w:rsidRDefault="00F476E6" w:rsidP="00F476E6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42FBD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 xml:space="preserve">О недопустимости подмены трудовых отношений при заключении договоров с </w:t>
      </w:r>
      <w:proofErr w:type="spellStart"/>
      <w:r w:rsidRPr="00E42FBD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самозанятыми</w:t>
      </w:r>
      <w:proofErr w:type="spellEnd"/>
    </w:p>
    <w:p w:rsidR="00F476E6" w:rsidRPr="00E42FBD" w:rsidRDefault="00F476E6" w:rsidP="00F476E6">
      <w:pPr>
        <w:spacing w:after="225" w:line="360" w:lineRule="atLeast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      Управление Федеральной налоговой службы по Самарской области  информирует жителей региона, что с введением специального налогового режима «Налог на профессиональный доход» (НПД) зафиксированы случаи, когда работодатели, пытаясь сократить расходы по уплате налога на доходы физических лиц и страховых взносов, предлагают своим сотрудникам стать </w:t>
      </w:r>
      <w:proofErr w:type="spellStart"/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самозанятыми</w:t>
      </w:r>
      <w:proofErr w:type="spellEnd"/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–</w:t>
      </w:r>
      <w:r w:rsidR="00E42FBD"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</w:t>
      </w:r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плательщиками НПД. Дело в том, что </w:t>
      </w:r>
      <w:proofErr w:type="spellStart"/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самозанятые</w:t>
      </w:r>
      <w:proofErr w:type="spellEnd"/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самостоятельно уплачивают налог с полученных доходов по пониженным ставкам: 4% при получении дохода от физических лиц, 6% - от юридических лиц. Также у них нет обязанности</w:t>
      </w:r>
      <w:r w:rsidR="00E42FBD"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,</w:t>
      </w:r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уплачивать страховые взносы.</w:t>
      </w:r>
    </w:p>
    <w:p w:rsidR="00F476E6" w:rsidRPr="00E42FBD" w:rsidRDefault="00F476E6" w:rsidP="00F476E6">
      <w:pPr>
        <w:spacing w:after="225" w:line="360" w:lineRule="atLeast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Обращаем ваше внимание, что установлена прямая норма запрета </w:t>
      </w:r>
      <w:proofErr w:type="gramStart"/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привлекать</w:t>
      </w:r>
      <w:proofErr w:type="gramEnd"/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плательщиков </w:t>
      </w:r>
      <w:r w:rsidR="00E42FBD"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</w:t>
      </w:r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НПД</w:t>
      </w:r>
      <w:r w:rsidR="00E42FBD"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</w:t>
      </w:r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к</w:t>
      </w:r>
      <w:r w:rsidR="00E42FBD"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</w:t>
      </w:r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оказанию (выполнению) услуг (работ) по гражданско-правовым договорам при условии, что заказчиками услуг (работ) выступают работодатели указанных налогоплательщиков НПД или лица, бывшие их работодателями менее двух лет назад (подпункт 8 части 2 статьи 6 Федерального закона от 27.11.2018 № 422-ФЗ).</w:t>
      </w:r>
    </w:p>
    <w:p w:rsidR="00F476E6" w:rsidRPr="00E42FBD" w:rsidRDefault="00F476E6" w:rsidP="00F476E6">
      <w:pPr>
        <w:spacing w:after="225" w:line="360" w:lineRule="atLeast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Соблюдение данных норм находится на постоянном контроле налоговых органов. Проводятся выявление признаков и доказательств подмены трудовых отношений с </w:t>
      </w:r>
      <w:proofErr w:type="spellStart"/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самозанятыми</w:t>
      </w:r>
      <w:proofErr w:type="spellEnd"/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(Письмо ФНС России от 15.04.2022 № ЕА-4-15/4674@). Алгоритм выявления возможной налоговой оптимизации основан на анализе сведений, поступающих от плательщиков НПД в режиме </w:t>
      </w:r>
      <w:proofErr w:type="spellStart"/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онлайн</w:t>
      </w:r>
      <w:proofErr w:type="spellEnd"/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, периодичности и источниках выплат, взаимосвязи плательщиков НПД, их клиентов и бывших работодателей, динамике страховых выплат, среднесписочной численности, показателях среднеотраслевой налоговой нагрузки, персональной истории трудоустройства, источниках и суммах доходов. По результатам анализа организации, имеющие признаки нарушений, попадают в группу риска, о чем налоговые органы их и информируют.</w:t>
      </w:r>
    </w:p>
    <w:p w:rsidR="00F476E6" w:rsidRPr="00E42FBD" w:rsidRDefault="00F476E6" w:rsidP="00F476E6">
      <w:pPr>
        <w:spacing w:after="225" w:line="360" w:lineRule="atLeast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Организации (ИП), у которых установлен риск получения доходов </w:t>
      </w:r>
      <w:proofErr w:type="spellStart"/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самозанятым</w:t>
      </w:r>
      <w:proofErr w:type="spellEnd"/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от бывшего работодателя, налоговыми органами будут привлечены к налоговой ответственности за неполную уплату НДФЛ и страховых взносов в результате занижения налоговой базы организаций (ИП).</w:t>
      </w:r>
    </w:p>
    <w:p w:rsidR="00F476E6" w:rsidRPr="00E42FBD" w:rsidRDefault="00F476E6" w:rsidP="00F476E6">
      <w:pPr>
        <w:spacing w:after="225" w:line="360" w:lineRule="atLeast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Избежать негативных последствий в виде доначислений, а также пеней и штрафов, работодатель может в случае представления соответствующих уточненных расчетов по налогу на доходы физических лиц (форма 6-НДФЛ) и страховых взносов (РСВ).</w:t>
      </w:r>
    </w:p>
    <w:p w:rsidR="00F476E6" w:rsidRPr="00E42FBD" w:rsidRDefault="00F476E6" w:rsidP="00F476E6">
      <w:pPr>
        <w:spacing w:after="225" w:line="360" w:lineRule="atLeast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42FB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Сотрудники налоговых органов призывают хозяйствующие субъекты исключить подмену фактических трудовых отношений и вступать в гражданско-правовые отношения только с реальными плательщиками НПД, действующими строго в рамках законодательства.</w:t>
      </w:r>
    </w:p>
    <w:p w:rsidR="000C0B42" w:rsidRPr="00F476E6" w:rsidRDefault="00E42FBD" w:rsidP="00E42FBD">
      <w:pPr>
        <w:ind w:left="3540"/>
        <w:jc w:val="both"/>
        <w:rPr>
          <w:rFonts w:ascii="Times New Roman" w:hAnsi="Times New Roman" w:cs="Times New Roman"/>
          <w:sz w:val="28"/>
          <w:szCs w:val="28"/>
        </w:rPr>
      </w:pPr>
      <w:r w:rsidRPr="001C224A">
        <w:rPr>
          <w:rStyle w:val="a5"/>
          <w:b/>
        </w:rPr>
        <w:t>Межведомственной комиссии по легализации трудовых отношений, заработной платы граждан, ликвидации неформальной занятости населения на территории городского округа Похвистнево</w:t>
      </w:r>
    </w:p>
    <w:sectPr w:rsidR="000C0B42" w:rsidRPr="00F476E6" w:rsidSect="00E42FBD">
      <w:pgSz w:w="11906" w:h="16838"/>
      <w:pgMar w:top="567" w:right="851" w:bottom="1134" w:left="164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10588"/>
    <w:multiLevelType w:val="multilevel"/>
    <w:tmpl w:val="B6849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476E6"/>
    <w:rsid w:val="000A5C72"/>
    <w:rsid w:val="000C0B42"/>
    <w:rsid w:val="004F6254"/>
    <w:rsid w:val="00560055"/>
    <w:rsid w:val="00E42FBD"/>
    <w:rsid w:val="00F47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B42"/>
  </w:style>
  <w:style w:type="paragraph" w:styleId="1">
    <w:name w:val="heading 1"/>
    <w:basedOn w:val="a"/>
    <w:link w:val="10"/>
    <w:uiPriority w:val="9"/>
    <w:qFormat/>
    <w:rsid w:val="00F476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76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476E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47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E42F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1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112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9720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13413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51185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82979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7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62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9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2339</Characters>
  <Application>Microsoft Office Word</Application>
  <DocSecurity>0</DocSecurity>
  <Lines>19</Lines>
  <Paragraphs>5</Paragraphs>
  <ScaleCrop>false</ScaleCrop>
  <Company>Администрация г.о. Похвистнево</Company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Веселовская</dc:creator>
  <cp:lastModifiedBy>Веселовская</cp:lastModifiedBy>
  <cp:revision>2</cp:revision>
  <dcterms:created xsi:type="dcterms:W3CDTF">2023-09-05T09:51:00Z</dcterms:created>
  <dcterms:modified xsi:type="dcterms:W3CDTF">2023-09-05T09:51:00Z</dcterms:modified>
</cp:coreProperties>
</file>