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334" w:rsidRPr="00F65334" w:rsidRDefault="00F65334" w:rsidP="00F65334">
      <w:pPr>
        <w:tabs>
          <w:tab w:val="left" w:pos="12508"/>
          <w:tab w:val="right" w:pos="1457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334">
        <w:rPr>
          <w:rFonts w:ascii="Times New Roman" w:hAnsi="Times New Roman" w:cs="Times New Roman"/>
          <w:sz w:val="24"/>
          <w:szCs w:val="24"/>
        </w:rPr>
        <w:t>УТВЕРЖДЕН</w:t>
      </w:r>
    </w:p>
    <w:p w:rsidR="00F65334" w:rsidRPr="00F65334" w:rsidRDefault="00F65334" w:rsidP="00F653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334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F65334" w:rsidRPr="00F65334" w:rsidRDefault="00F65334" w:rsidP="00F6533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334">
        <w:rPr>
          <w:rFonts w:ascii="Times New Roman" w:hAnsi="Times New Roman" w:cs="Times New Roman"/>
          <w:sz w:val="24"/>
          <w:szCs w:val="24"/>
        </w:rPr>
        <w:t>городского округа Похвистнево</w:t>
      </w:r>
    </w:p>
    <w:p w:rsidR="00F65334" w:rsidRPr="00E33334" w:rsidRDefault="00F65334" w:rsidP="00F6533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F65334">
        <w:rPr>
          <w:rFonts w:ascii="Times New Roman" w:hAnsi="Times New Roman" w:cs="Times New Roman"/>
          <w:sz w:val="24"/>
          <w:szCs w:val="24"/>
        </w:rPr>
        <w:t>от</w:t>
      </w:r>
      <w:r w:rsidR="004769D1">
        <w:rPr>
          <w:rFonts w:ascii="Times New Roman" w:hAnsi="Times New Roman" w:cs="Times New Roman"/>
          <w:sz w:val="24"/>
          <w:szCs w:val="24"/>
        </w:rPr>
        <w:t xml:space="preserve"> 30.01.2026 </w:t>
      </w:r>
      <w:r w:rsidRPr="00F65334">
        <w:rPr>
          <w:rFonts w:ascii="Times New Roman" w:hAnsi="Times New Roman" w:cs="Times New Roman"/>
          <w:sz w:val="24"/>
          <w:szCs w:val="24"/>
        </w:rPr>
        <w:t xml:space="preserve"> № </w:t>
      </w:r>
      <w:r w:rsidR="004769D1">
        <w:rPr>
          <w:rFonts w:ascii="Times New Roman" w:hAnsi="Times New Roman" w:cs="Times New Roman"/>
          <w:sz w:val="24"/>
          <w:szCs w:val="24"/>
        </w:rPr>
        <w:t xml:space="preserve"> 58</w:t>
      </w:r>
    </w:p>
    <w:p w:rsidR="00E33334" w:rsidRPr="00DA140C" w:rsidRDefault="00E33334" w:rsidP="001C5B85">
      <w:pPr>
        <w:tabs>
          <w:tab w:val="left" w:pos="12508"/>
          <w:tab w:val="right" w:pos="145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E492A" w:rsidRDefault="001C5B85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A1079">
        <w:rPr>
          <w:rFonts w:ascii="Times New Roman" w:eastAsia="Calibri" w:hAnsi="Times New Roman" w:cs="Times New Roman"/>
          <w:b/>
          <w:sz w:val="28"/>
          <w:szCs w:val="28"/>
        </w:rPr>
        <w:t xml:space="preserve">Отчет о ходе реализации </w:t>
      </w:r>
      <w:r w:rsidR="00D64417">
        <w:rPr>
          <w:rFonts w:ascii="Times New Roman" w:eastAsia="Calibri" w:hAnsi="Times New Roman" w:cs="Times New Roman"/>
          <w:b/>
          <w:sz w:val="28"/>
          <w:szCs w:val="28"/>
        </w:rPr>
        <w:t>в 202</w:t>
      </w:r>
      <w:r w:rsidR="00255F66">
        <w:rPr>
          <w:rFonts w:ascii="Times New Roman" w:eastAsia="Calibri" w:hAnsi="Times New Roman" w:cs="Times New Roman"/>
          <w:b/>
          <w:sz w:val="28"/>
          <w:szCs w:val="28"/>
        </w:rPr>
        <w:t>5</w:t>
      </w:r>
    </w:p>
    <w:p w:rsidR="001C5B85" w:rsidRPr="00CA1079" w:rsidRDefault="00D64417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году Плана мероприятий («дорожной карты</w:t>
      </w:r>
      <w:r w:rsidR="001C5B85" w:rsidRPr="00CA1079">
        <w:rPr>
          <w:rFonts w:ascii="Times New Roman" w:eastAsia="Calibri" w:hAnsi="Times New Roman" w:cs="Times New Roman"/>
          <w:b/>
          <w:sz w:val="28"/>
          <w:szCs w:val="28"/>
        </w:rPr>
        <w:t>»)</w:t>
      </w:r>
    </w:p>
    <w:p w:rsidR="001C5B85" w:rsidRPr="00CA1079" w:rsidRDefault="002C6C8E" w:rsidP="00F20582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 содействию развития</w:t>
      </w:r>
      <w:r w:rsidR="001C5B85" w:rsidRPr="00CA1079">
        <w:rPr>
          <w:rFonts w:ascii="Times New Roman" w:eastAsia="Calibri" w:hAnsi="Times New Roman" w:cs="Times New Roman"/>
          <w:b/>
          <w:sz w:val="28"/>
          <w:szCs w:val="28"/>
        </w:rPr>
        <w:t xml:space="preserve"> конкуренции в городском округе Похвистнево Самарской области</w:t>
      </w:r>
    </w:p>
    <w:p w:rsidR="00145337" w:rsidRPr="00DA140C" w:rsidRDefault="00D64417" w:rsidP="00F65334">
      <w:pPr>
        <w:spacing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2022-2025 годы</w:t>
      </w:r>
    </w:p>
    <w:p w:rsidR="00145337" w:rsidRPr="006261E6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 xml:space="preserve">1. Перечень мероприятий по содействию развитию конкуренции на товарных рынках </w:t>
      </w:r>
    </w:p>
    <w:p w:rsidR="001C5B85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1E6">
        <w:rPr>
          <w:rFonts w:ascii="Times New Roman" w:hAnsi="Times New Roman" w:cs="Times New Roman"/>
          <w:b/>
          <w:sz w:val="24"/>
          <w:szCs w:val="24"/>
        </w:rPr>
        <w:t>городского округа Похвистнево Самарской области</w:t>
      </w:r>
    </w:p>
    <w:tbl>
      <w:tblPr>
        <w:tblStyle w:val="a3"/>
        <w:tblW w:w="15363" w:type="dxa"/>
        <w:tblLayout w:type="fixed"/>
        <w:tblLook w:val="04A0"/>
      </w:tblPr>
      <w:tblGrid>
        <w:gridCol w:w="762"/>
        <w:gridCol w:w="4875"/>
        <w:gridCol w:w="1842"/>
        <w:gridCol w:w="7884"/>
      </w:tblGrid>
      <w:tr w:rsidR="001C5B85" w:rsidRPr="00227F87" w:rsidTr="00767933">
        <w:trPr>
          <w:tblHeader/>
        </w:trPr>
        <w:tc>
          <w:tcPr>
            <w:tcW w:w="762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75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7884" w:type="dxa"/>
          </w:tcPr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7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результатах выполнения мероприятия</w:t>
            </w:r>
          </w:p>
          <w:p w:rsidR="001C5B85" w:rsidRPr="00227F87" w:rsidRDefault="001C5B85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1A09" w:rsidRPr="006261E6" w:rsidTr="00D54AE0">
        <w:tc>
          <w:tcPr>
            <w:tcW w:w="15363" w:type="dxa"/>
            <w:gridSpan w:val="4"/>
          </w:tcPr>
          <w:p w:rsidR="009B1A09" w:rsidRPr="006261E6" w:rsidRDefault="005B5B57" w:rsidP="005B5B5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B1A09" w:rsidRPr="006261E6">
              <w:rPr>
                <w:rFonts w:ascii="Times New Roman" w:hAnsi="Times New Roman" w:cs="Times New Roman"/>
                <w:b/>
                <w:sz w:val="24"/>
                <w:szCs w:val="24"/>
              </w:rPr>
              <w:t>. Рынок теплоснабжения (производство тепловой энергии)</w:t>
            </w:r>
          </w:p>
        </w:tc>
      </w:tr>
      <w:tr w:rsidR="00AD0E73" w:rsidRPr="00A504B4" w:rsidTr="00767933">
        <w:tc>
          <w:tcPr>
            <w:tcW w:w="762" w:type="dxa"/>
          </w:tcPr>
          <w:p w:rsidR="00AD0E73" w:rsidRPr="00A504B4" w:rsidRDefault="00AD0E73" w:rsidP="00333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875" w:type="dxa"/>
          </w:tcPr>
          <w:p w:rsidR="00AD0E73" w:rsidRPr="00A504B4" w:rsidRDefault="00AD0E73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схем теплоснабжения 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.о. Похвистнево в соответствии с требованиями законодательства, программ комплексного развития систем коммунальной инфраструктуры г.о. Похвистнево</w:t>
            </w:r>
          </w:p>
        </w:tc>
        <w:tc>
          <w:tcPr>
            <w:tcW w:w="1842" w:type="dxa"/>
          </w:tcPr>
          <w:p w:rsidR="00AD0E73" w:rsidRPr="00A504B4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Ежегодно по мере необходимости</w:t>
            </w:r>
          </w:p>
        </w:tc>
        <w:tc>
          <w:tcPr>
            <w:tcW w:w="7884" w:type="dxa"/>
          </w:tcPr>
          <w:p w:rsidR="00AD0E73" w:rsidRPr="00A504B4" w:rsidRDefault="00CB5601" w:rsidP="003A41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Актуализированная версия схемы теплоснабжения утверждена постановлением Администрации городского округа Похвистнево от 24.06.2025 №</w:t>
            </w:r>
            <w:r w:rsidR="003A411C"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688, Имеется необходимость в актуализации схемы теплоснабжения на 2027 год, </w:t>
            </w:r>
            <w:r w:rsidR="003A411C" w:rsidRPr="00A504B4">
              <w:rPr>
                <w:rFonts w:ascii="Yandex Sans Text" w:hAnsi="Yandex Sans Text"/>
                <w:color w:val="000000"/>
                <w:shd w:val="clear" w:color="auto" w:fill="FFFFFF"/>
              </w:rPr>
              <w:t>в соответствии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с Постановлением Правительства Российской от 22.02.2012 № 154 «О требованиях к схемам теплоснабжения, порядку их разработки и утверждения</w:t>
            </w:r>
          </w:p>
        </w:tc>
      </w:tr>
      <w:tr w:rsidR="009B1A09" w:rsidRPr="00A504B4" w:rsidTr="00333042">
        <w:trPr>
          <w:trHeight w:val="579"/>
        </w:trPr>
        <w:tc>
          <w:tcPr>
            <w:tcW w:w="15363" w:type="dxa"/>
            <w:gridSpan w:val="4"/>
          </w:tcPr>
          <w:p w:rsidR="006F2E2D" w:rsidRPr="00A504B4" w:rsidRDefault="005B5B57" w:rsidP="003330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2. Рынок выполнения работ по благоустройству городской среды</w:t>
            </w:r>
          </w:p>
        </w:tc>
      </w:tr>
      <w:tr w:rsidR="00AD0E73" w:rsidRPr="00A504B4" w:rsidTr="00767933">
        <w:tc>
          <w:tcPr>
            <w:tcW w:w="762" w:type="dxa"/>
          </w:tcPr>
          <w:p w:rsidR="00AD0E73" w:rsidRPr="00A504B4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75" w:type="dxa"/>
          </w:tcPr>
          <w:p w:rsidR="00AD0E73" w:rsidRPr="00A504B4" w:rsidRDefault="00AD0E73" w:rsidP="00710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Реализация комплекса мероприятий, направленных на повышение вовлечённости граждан и организаций в сферу благоустройства территории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охвистнево, в том числе информирование о вопросах реализации 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проекта «Формирование комфортной городской среды»</w:t>
            </w:r>
          </w:p>
        </w:tc>
        <w:tc>
          <w:tcPr>
            <w:tcW w:w="1842" w:type="dxa"/>
          </w:tcPr>
          <w:p w:rsidR="00AD0E73" w:rsidRPr="00A504B4" w:rsidRDefault="00AD0E73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7884" w:type="dxa"/>
          </w:tcPr>
          <w:p w:rsidR="00DE492A" w:rsidRPr="00A504B4" w:rsidRDefault="00DE492A" w:rsidP="00823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вопросах реализации федерального проекта «Формирование комфортной городской среды» проводится путем размещения и актуализации информации о федеральном проекте в модуле «Формирование комфортной городской среды», на сайте Администрации 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.о. Похвистнево, в сети Интернет</w:t>
            </w:r>
          </w:p>
          <w:p w:rsidR="00DE492A" w:rsidRPr="00A504B4" w:rsidRDefault="00DE492A" w:rsidP="00823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E73" w:rsidRPr="00A504B4" w:rsidRDefault="00AD0E73" w:rsidP="008235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79F" w:rsidRPr="00A504B4" w:rsidTr="00767933">
        <w:tc>
          <w:tcPr>
            <w:tcW w:w="762" w:type="dxa"/>
          </w:tcPr>
          <w:p w:rsidR="0044679F" w:rsidRPr="00A504B4" w:rsidRDefault="0044679F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875" w:type="dxa"/>
          </w:tcPr>
          <w:p w:rsidR="0044679F" w:rsidRPr="00A504B4" w:rsidRDefault="0044679F" w:rsidP="005B5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комплексному благоустройству общественных территорий в рамках федерального проекта «Формирование комфортной городской среды»</w:t>
            </w:r>
          </w:p>
        </w:tc>
        <w:tc>
          <w:tcPr>
            <w:tcW w:w="1842" w:type="dxa"/>
          </w:tcPr>
          <w:p w:rsidR="0044679F" w:rsidRPr="00A504B4" w:rsidRDefault="0044679F" w:rsidP="005B5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5E4CC2" w:rsidRPr="00A504B4" w:rsidRDefault="005E4CC2" w:rsidP="005E4CC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В 2025 выполнены работы по </w:t>
            </w:r>
            <w:r w:rsidRPr="00A504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благоустройству трех общественных территорий, в т. ч.: </w:t>
            </w:r>
          </w:p>
          <w:p w:rsidR="005E4CC2" w:rsidRPr="00A504B4" w:rsidRDefault="005E4CC2" w:rsidP="005E4CC2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Общественная территория по ул. А.Васильева, 8 (1 этап)</w:t>
            </w:r>
          </w:p>
          <w:p w:rsidR="005E4CC2" w:rsidRPr="00A504B4" w:rsidRDefault="005E4CC2" w:rsidP="005E4CC2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Общественная 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прилегающая к стеле «Я люблю Похвистнево» по ул. Кооперативная </w:t>
            </w:r>
          </w:p>
          <w:p w:rsidR="005E4CC2" w:rsidRPr="00A504B4" w:rsidRDefault="005E4CC2" w:rsidP="005E4CC2">
            <w:pPr>
              <w:pStyle w:val="a8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общественная территория по ул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азовиков в районе дома №15А/4</w:t>
            </w:r>
          </w:p>
          <w:p w:rsidR="006B46EC" w:rsidRPr="00A504B4" w:rsidRDefault="005E4CC2" w:rsidP="005E4CC2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На общую сумму 18 655 688,00 руб.</w:t>
            </w:r>
          </w:p>
        </w:tc>
      </w:tr>
      <w:tr w:rsidR="00A240DD" w:rsidRPr="00A504B4" w:rsidTr="00D54AE0">
        <w:tc>
          <w:tcPr>
            <w:tcW w:w="15363" w:type="dxa"/>
            <w:gridSpan w:val="4"/>
          </w:tcPr>
          <w:p w:rsidR="006F2E2D" w:rsidRPr="00A504B4" w:rsidRDefault="006F2E2D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40DD" w:rsidRPr="00A504B4" w:rsidRDefault="00AB5073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240DD"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. 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</w:tr>
      <w:tr w:rsidR="00AD0E73" w:rsidRPr="00A504B4" w:rsidTr="00767933">
        <w:tc>
          <w:tcPr>
            <w:tcW w:w="762" w:type="dxa"/>
          </w:tcPr>
          <w:p w:rsidR="00AD0E73" w:rsidRPr="00A504B4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75" w:type="dxa"/>
          </w:tcPr>
          <w:p w:rsidR="00AD0E73" w:rsidRPr="00A504B4" w:rsidRDefault="00AD0E73" w:rsidP="008849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Проведение открытых конкурсов по отбору управляющих организаций для управления многоквартирными домами в соответствии с порядком, утвержденным постановлением Правительства Российской Федерации от  06.02.2006 № 75</w:t>
            </w:r>
          </w:p>
        </w:tc>
        <w:tc>
          <w:tcPr>
            <w:tcW w:w="1842" w:type="dxa"/>
          </w:tcPr>
          <w:p w:rsidR="00AD0E73" w:rsidRPr="00A504B4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D02D41" w:rsidRPr="00A504B4" w:rsidRDefault="00D02D41" w:rsidP="00D02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. о. Похвистнево </w:t>
            </w:r>
            <w:bookmarkStart w:id="0" w:name="__DdeLink__2015_1569249632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3 управляющие организации</w:t>
            </w:r>
            <w:bookmarkEnd w:id="0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02D41" w:rsidRPr="00A504B4" w:rsidRDefault="00D02D41" w:rsidP="00D02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_DdeLink__2793_1569249632"/>
            <w:bookmarkEnd w:id="1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Доля многоквартирных домов городского округа, собственники помещений в которых выбрали и реализуют один из способов управления, составляет 100%. В 2025 году открытый конкурс по отбору управляющих организаций для управления многоквартирными домами не проводился.</w:t>
            </w:r>
          </w:p>
          <w:p w:rsidR="00D02D41" w:rsidRPr="00A504B4" w:rsidRDefault="00D02D41" w:rsidP="00D02D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0E73" w:rsidRPr="00A504B4" w:rsidRDefault="00AD0E73" w:rsidP="00037C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E73" w:rsidRPr="00A504B4" w:rsidTr="00767933">
        <w:tc>
          <w:tcPr>
            <w:tcW w:w="762" w:type="dxa"/>
          </w:tcPr>
          <w:p w:rsidR="00AD0E73" w:rsidRPr="00A504B4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875" w:type="dxa"/>
          </w:tcPr>
          <w:p w:rsidR="00AD0E73" w:rsidRPr="00A504B4" w:rsidRDefault="00AD0E73" w:rsidP="00710D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нарушений антимонопольного законодательства при проведении конкурсов по отбору управляющей организации (далее - открытый конкурс), предусмотренных Жилищным кодексом Российской Федерации и Правилами проведения Администрацией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охвистнево открытого конкурса для управления многоквартирным домом, утвержденными постановлением Правительства Российской Федерации от 06.02.2006 №75 (далее - Правила проведения открытого конкурса)</w:t>
            </w:r>
          </w:p>
        </w:tc>
        <w:tc>
          <w:tcPr>
            <w:tcW w:w="1842" w:type="dxa"/>
          </w:tcPr>
          <w:p w:rsidR="00AD0E73" w:rsidRPr="00A504B4" w:rsidRDefault="00AD0E73" w:rsidP="00884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A504B4" w:rsidRDefault="00CD7BB5" w:rsidP="00F06B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F06BE2" w:rsidRPr="00A504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году нарушений антимонопольного законодательства при проведении конкурсов по отбору управляющей организации нет.</w:t>
            </w:r>
          </w:p>
        </w:tc>
      </w:tr>
      <w:tr w:rsidR="00AD0E73" w:rsidRPr="00A504B4" w:rsidTr="00767933">
        <w:tc>
          <w:tcPr>
            <w:tcW w:w="762" w:type="dxa"/>
          </w:tcPr>
          <w:p w:rsidR="00AD0E73" w:rsidRPr="00A504B4" w:rsidRDefault="00AD0E73" w:rsidP="00710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4875" w:type="dxa"/>
          </w:tcPr>
          <w:p w:rsidR="00AD0E73" w:rsidRPr="00A504B4" w:rsidRDefault="00AD0E73" w:rsidP="001B7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Недопущение необоснованного укрупнения лотов при организации и проведении конкурсов по отбору управляющей организации, предусмотренных Жилищным кодексом Российской Федерации и Правилами проведении открытого конкурса</w:t>
            </w:r>
          </w:p>
        </w:tc>
        <w:tc>
          <w:tcPr>
            <w:tcW w:w="1842" w:type="dxa"/>
          </w:tcPr>
          <w:p w:rsidR="00AD0E73" w:rsidRPr="00A504B4" w:rsidRDefault="00AD0E7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D0E73" w:rsidRPr="00A504B4" w:rsidRDefault="00E22D35" w:rsidP="00EC427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202</w:t>
            </w:r>
            <w:r w:rsidR="00EC427C"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году  укрупнение лотов при организации и проведении конкурсов по отбору управляющей организации нет</w:t>
            </w:r>
            <w:r w:rsidR="00037CF8" w:rsidRPr="00A504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342A" w:rsidRPr="00A504B4" w:rsidTr="00D54AE0">
        <w:tc>
          <w:tcPr>
            <w:tcW w:w="15363" w:type="dxa"/>
            <w:gridSpan w:val="4"/>
          </w:tcPr>
          <w:p w:rsidR="0075342A" w:rsidRPr="00A504B4" w:rsidRDefault="00333042" w:rsidP="00AB5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75342A"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. Рынок оказания услуг по ремонту автотранспортных средств</w:t>
            </w:r>
          </w:p>
        </w:tc>
      </w:tr>
      <w:tr w:rsidR="00AD0E73" w:rsidRPr="00A504B4" w:rsidTr="00767933">
        <w:tc>
          <w:tcPr>
            <w:tcW w:w="762" w:type="dxa"/>
          </w:tcPr>
          <w:p w:rsidR="00AD0E73" w:rsidRPr="00A504B4" w:rsidRDefault="00AD0E73" w:rsidP="00AB5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875" w:type="dxa"/>
          </w:tcPr>
          <w:p w:rsidR="00AD0E73" w:rsidRPr="00A504B4" w:rsidRDefault="00AD0E7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Осуществление сбора и обобщения информации об организациях, осуществляющих ремонт автотранспортных средств на территории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охвистнево</w:t>
            </w:r>
          </w:p>
        </w:tc>
        <w:tc>
          <w:tcPr>
            <w:tcW w:w="1842" w:type="dxa"/>
          </w:tcPr>
          <w:p w:rsidR="00AD0E73" w:rsidRPr="00A504B4" w:rsidRDefault="00AD0E73" w:rsidP="00BC0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884" w:type="dxa"/>
          </w:tcPr>
          <w:p w:rsidR="00BB0D2D" w:rsidRPr="00A504B4" w:rsidRDefault="00BB0D2D" w:rsidP="00BB0D2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Все организации, осуществляющие техническое обслуживание и</w:t>
            </w:r>
            <w:r w:rsidR="00162795"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 автотранспортных средств на территории городского округа,</w:t>
            </w:r>
            <w:r w:rsidR="00162795"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относятся к организациям частной формы собственности.</w:t>
            </w:r>
            <w:r w:rsidR="00162795"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предприятия и учреждения на рынке оказания</w:t>
            </w:r>
            <w:r w:rsidR="00162795"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 по ремонту автотранспортных средств на территории</w:t>
            </w:r>
            <w:r w:rsidR="00162795"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городского округа отсутствуют.</w:t>
            </w:r>
          </w:p>
          <w:p w:rsidR="00BB0D2D" w:rsidRPr="00A504B4" w:rsidRDefault="00BB0D2D" w:rsidP="00BB0D2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 объектов по техническому обслуживанию и ремонту</w:t>
            </w:r>
            <w:r w:rsidR="00162795"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автотранспортных средств осуществляется на постоянной основе.</w:t>
            </w:r>
            <w:r w:rsidR="00162795"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участников данного рынка актуализирован. В него</w:t>
            </w:r>
            <w:r w:rsidR="00162795"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входят 22 организации</w:t>
            </w:r>
          </w:p>
          <w:p w:rsidR="00AD0E73" w:rsidRPr="00A504B4" w:rsidRDefault="00AD0E73" w:rsidP="004D39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342A" w:rsidRPr="00A504B4" w:rsidTr="00D54AE0">
        <w:tc>
          <w:tcPr>
            <w:tcW w:w="15363" w:type="dxa"/>
            <w:gridSpan w:val="4"/>
          </w:tcPr>
          <w:p w:rsidR="0075342A" w:rsidRPr="00A504B4" w:rsidRDefault="00C91F9E" w:rsidP="00E8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5342A"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. 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</w:tr>
      <w:tr w:rsidR="009659E3" w:rsidRPr="00A504B4" w:rsidTr="00767933">
        <w:tc>
          <w:tcPr>
            <w:tcW w:w="76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875" w:type="dxa"/>
          </w:tcPr>
          <w:p w:rsidR="009659E3" w:rsidRPr="00A504B4" w:rsidRDefault="009659E3" w:rsidP="006A0F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Поддержание в актуальном состоянии и размещение в открытом доступе перечня объектов государственной и муниципальной собственности, на которых возможно размещение объектов и сооружений связи</w:t>
            </w:r>
          </w:p>
        </w:tc>
        <w:tc>
          <w:tcPr>
            <w:tcW w:w="1842" w:type="dxa"/>
          </w:tcPr>
          <w:p w:rsidR="009659E3" w:rsidRPr="00A504B4" w:rsidRDefault="009659E3" w:rsidP="000A18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2022-2025 годы</w:t>
            </w:r>
          </w:p>
        </w:tc>
        <w:tc>
          <w:tcPr>
            <w:tcW w:w="7884" w:type="dxa"/>
          </w:tcPr>
          <w:p w:rsidR="009659E3" w:rsidRPr="00A504B4" w:rsidRDefault="009659E3" w:rsidP="00AB150C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Актуальный перечень объектов размещен на сайте департамента информационных технологий и связи Самарской области</w:t>
            </w:r>
          </w:p>
        </w:tc>
      </w:tr>
      <w:tr w:rsidR="009659E3" w:rsidRPr="00A504B4" w:rsidTr="00D54AE0">
        <w:tc>
          <w:tcPr>
            <w:tcW w:w="15363" w:type="dxa"/>
            <w:gridSpan w:val="4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6. Рынок жилищного строительства (за исключением индивидуального жилищного строительства)</w:t>
            </w:r>
          </w:p>
        </w:tc>
      </w:tr>
      <w:tr w:rsidR="009659E3" w:rsidRPr="00A504B4" w:rsidTr="00767933">
        <w:tc>
          <w:tcPr>
            <w:tcW w:w="76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6.1. </w:t>
            </w:r>
          </w:p>
        </w:tc>
        <w:tc>
          <w:tcPr>
            <w:tcW w:w="4875" w:type="dxa"/>
          </w:tcPr>
          <w:p w:rsidR="009659E3" w:rsidRPr="00A504B4" w:rsidRDefault="009659E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 Администрации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охвистнево в сети Интернет актуальных планов формирования и предоставления прав на земельные участки (в том числе на картографической основе)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84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9659E3" w:rsidRPr="00A504B4" w:rsidRDefault="009659E3" w:rsidP="00D64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096752" w:rsidRPr="00A504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году не осуществлялась подготовка актуальных планов  формирования  и предоставления прав на земельные участки в целях жилищного строительства, развития застроенных территорий, комплексного освоения  земельных участков в целях строительства стандартного жилья. </w:t>
            </w:r>
          </w:p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59E3" w:rsidRPr="00A504B4" w:rsidTr="00767933">
        <w:tc>
          <w:tcPr>
            <w:tcW w:w="76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</w:p>
        </w:tc>
        <w:tc>
          <w:tcPr>
            <w:tcW w:w="4875" w:type="dxa"/>
          </w:tcPr>
          <w:p w:rsidR="009659E3" w:rsidRPr="00A504B4" w:rsidRDefault="009659E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Опубликование на официальном сайте  Администрации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охвистнево в сети Интернет актуальных планов по созданию объектов инфраструктуры, в том числе на картографической основе</w:t>
            </w:r>
          </w:p>
          <w:p w:rsidR="009659E3" w:rsidRPr="00A504B4" w:rsidRDefault="009659E3" w:rsidP="00D54A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E22B1B" w:rsidRPr="00A504B4" w:rsidRDefault="00E22B1B" w:rsidP="00E22B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В 2025 году не выполнялись  работы по созданию  объектов инфраструктуры.</w:t>
            </w:r>
          </w:p>
          <w:p w:rsidR="009659E3" w:rsidRPr="00A504B4" w:rsidRDefault="009659E3" w:rsidP="000A49C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9659E3" w:rsidRPr="00A504B4" w:rsidTr="00767933">
        <w:tc>
          <w:tcPr>
            <w:tcW w:w="76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</w:p>
        </w:tc>
        <w:tc>
          <w:tcPr>
            <w:tcW w:w="4875" w:type="dxa"/>
          </w:tcPr>
          <w:p w:rsidR="009659E3" w:rsidRPr="00A504B4" w:rsidRDefault="009659E3" w:rsidP="00D462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аукционов на право аренды земельных участков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</w:t>
            </w:r>
          </w:p>
        </w:tc>
        <w:tc>
          <w:tcPr>
            <w:tcW w:w="184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BE3CA2" w:rsidRPr="00A504B4" w:rsidRDefault="00BE3CA2" w:rsidP="00E25B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В 2025 году аукционы</w:t>
            </w: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на право аренды земельных участков в целях жилищного строительства, развития застроенных территорий, освоения территории в целях строительства стандартного жилья, комплексного освоения земельных участков в целях строительства стандартного жилья не проводились</w:t>
            </w:r>
          </w:p>
          <w:p w:rsidR="00BE3CA2" w:rsidRPr="00A504B4" w:rsidRDefault="00BE3CA2" w:rsidP="00E25B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9E3" w:rsidRPr="00A504B4" w:rsidRDefault="009659E3" w:rsidP="00E25B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59E3" w:rsidRPr="00A504B4" w:rsidTr="00D54AE0">
        <w:tc>
          <w:tcPr>
            <w:tcW w:w="15363" w:type="dxa"/>
            <w:gridSpan w:val="4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7. Рынок строительства объектов капитального строительства, за исключением жилищного и дорожного строительства</w:t>
            </w:r>
          </w:p>
        </w:tc>
      </w:tr>
      <w:tr w:rsidR="009659E3" w:rsidRPr="00A504B4" w:rsidTr="00767933">
        <w:tc>
          <w:tcPr>
            <w:tcW w:w="76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875" w:type="dxa"/>
          </w:tcPr>
          <w:p w:rsidR="009659E3" w:rsidRPr="00A504B4" w:rsidRDefault="009659E3" w:rsidP="006173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муниципальных услуг по выдаче градостроительного плана земельного участка исключительно в электронном виде</w:t>
            </w:r>
          </w:p>
          <w:p w:rsidR="009659E3" w:rsidRPr="00A504B4" w:rsidRDefault="009659E3" w:rsidP="006173A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E75B3B" w:rsidRPr="00A504B4" w:rsidRDefault="00E75B3B" w:rsidP="00E75B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В 2025 году предоставлено 22 градостроительных планов, из них в электронном виде – 19</w:t>
            </w:r>
          </w:p>
          <w:p w:rsidR="009659E3" w:rsidRPr="00A504B4" w:rsidRDefault="009659E3" w:rsidP="00E25B7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59E3" w:rsidRPr="00A504B4" w:rsidTr="00767933">
        <w:tc>
          <w:tcPr>
            <w:tcW w:w="76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7.2. </w:t>
            </w:r>
          </w:p>
        </w:tc>
        <w:tc>
          <w:tcPr>
            <w:tcW w:w="4875" w:type="dxa"/>
          </w:tcPr>
          <w:p w:rsidR="009659E3" w:rsidRPr="00A504B4" w:rsidRDefault="009659E3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Обеспечение предоставления муниципальных услуг по выдаче разрешения на строительство, а также разрешения на ввод объекта в эксплуатацию исключительно в электронном виде</w:t>
            </w:r>
          </w:p>
          <w:p w:rsidR="009659E3" w:rsidRPr="00A504B4" w:rsidRDefault="009659E3" w:rsidP="005877E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AC6A66" w:rsidRPr="00A504B4" w:rsidRDefault="00AC6A66" w:rsidP="00AC6A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В 2025 году предоставлено 12 муниципальных услуг, из них в электронном виде - 11</w:t>
            </w:r>
          </w:p>
          <w:p w:rsidR="009659E3" w:rsidRPr="00A504B4" w:rsidRDefault="009659E3" w:rsidP="00124346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59E3" w:rsidRPr="00A504B4" w:rsidTr="00767933">
        <w:tc>
          <w:tcPr>
            <w:tcW w:w="76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7.3.</w:t>
            </w:r>
          </w:p>
        </w:tc>
        <w:tc>
          <w:tcPr>
            <w:tcW w:w="4875" w:type="dxa"/>
          </w:tcPr>
          <w:p w:rsidR="009659E3" w:rsidRPr="00A504B4" w:rsidRDefault="009659E3" w:rsidP="00210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и актуализация на официальном сайте министерства строительства Самарской области и официальном сайте Администрации 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 административных регламентов предоставления муниципальных услуг по выдаче градостроительного плана земельного участка, разрешения на строительство и разрешения на ввод объекта в эксплуатацию</w:t>
            </w:r>
          </w:p>
        </w:tc>
        <w:tc>
          <w:tcPr>
            <w:tcW w:w="1842" w:type="dxa"/>
          </w:tcPr>
          <w:p w:rsidR="009659E3" w:rsidRPr="00A504B4" w:rsidRDefault="009659E3" w:rsidP="001453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884" w:type="dxa"/>
          </w:tcPr>
          <w:p w:rsidR="00F95C7B" w:rsidRPr="00A504B4" w:rsidRDefault="00F95C7B" w:rsidP="00F95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В 2025 году утверждались новые административные регламенты следующими постановлениями  Администрации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охвистнево:</w:t>
            </w:r>
          </w:p>
          <w:p w:rsidR="00F95C7B" w:rsidRPr="00A504B4" w:rsidRDefault="00F95C7B" w:rsidP="00F95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 от 11.06.2025  № 651;</w:t>
            </w:r>
          </w:p>
          <w:p w:rsidR="00F95C7B" w:rsidRPr="00A504B4" w:rsidRDefault="00F95C7B" w:rsidP="00F95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 от 16.06.2025  № 652,</w:t>
            </w:r>
          </w:p>
          <w:p w:rsidR="00F95C7B" w:rsidRPr="00A504B4" w:rsidRDefault="00F95C7B" w:rsidP="00F95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соответственно по каждой муниципальной услуги. </w:t>
            </w:r>
          </w:p>
          <w:p w:rsidR="00F95C7B" w:rsidRPr="00A504B4" w:rsidRDefault="00F95C7B" w:rsidP="00F95C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регламенты в актуальной редакции размещены на официальном сайте Администрации городского округа в разделе «Муниципальные услуги»  во вкладке «Административные регламенты». Ссылка: </w:t>
            </w:r>
            <w:hyperlink r:id="rId6" w:history="1">
              <w:r w:rsidRPr="00A504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https://pohgor.ru/munuslugi/adm-reglament/</w:t>
              </w:r>
            </w:hyperlink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9659E3" w:rsidRPr="00A504B4" w:rsidRDefault="009659E3" w:rsidP="001243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59E3" w:rsidRPr="00A504B4" w:rsidRDefault="009659E3" w:rsidP="00124346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C91F9E" w:rsidRPr="00A504B4" w:rsidRDefault="00C91F9E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5337" w:rsidRPr="00A504B4" w:rsidRDefault="00145337" w:rsidP="001453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4B4">
        <w:rPr>
          <w:rFonts w:ascii="Times New Roman" w:hAnsi="Times New Roman" w:cs="Times New Roman"/>
          <w:b/>
          <w:sz w:val="24"/>
          <w:szCs w:val="24"/>
        </w:rPr>
        <w:t xml:space="preserve">2. Перечень системных мероприятий по содействию развитию конкуренции </w:t>
      </w:r>
    </w:p>
    <w:p w:rsidR="00D466B9" w:rsidRPr="00A504B4" w:rsidRDefault="00145337" w:rsidP="00AF35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4B4">
        <w:rPr>
          <w:rFonts w:ascii="Times New Roman" w:hAnsi="Times New Roman" w:cs="Times New Roman"/>
          <w:b/>
          <w:sz w:val="24"/>
          <w:szCs w:val="24"/>
        </w:rPr>
        <w:t>в городском округе Похвистнево Самарской области</w:t>
      </w:r>
    </w:p>
    <w:tbl>
      <w:tblPr>
        <w:tblStyle w:val="a3"/>
        <w:tblW w:w="15310" w:type="dxa"/>
        <w:tblInd w:w="-34" w:type="dxa"/>
        <w:tblLayout w:type="fixed"/>
        <w:tblLook w:val="04A0"/>
      </w:tblPr>
      <w:tblGrid>
        <w:gridCol w:w="759"/>
        <w:gridCol w:w="4770"/>
        <w:gridCol w:w="1873"/>
        <w:gridCol w:w="7908"/>
      </w:tblGrid>
      <w:tr w:rsidR="004572C8" w:rsidRPr="00A504B4" w:rsidTr="0072741E">
        <w:trPr>
          <w:tblHeader/>
        </w:trPr>
        <w:tc>
          <w:tcPr>
            <w:tcW w:w="759" w:type="dxa"/>
          </w:tcPr>
          <w:p w:rsidR="004572C8" w:rsidRPr="00A504B4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572C8" w:rsidRPr="00A504B4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70" w:type="dxa"/>
          </w:tcPr>
          <w:p w:rsidR="004572C8" w:rsidRPr="00A504B4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3" w:type="dxa"/>
          </w:tcPr>
          <w:p w:rsidR="004572C8" w:rsidRPr="00A504B4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7908" w:type="dxa"/>
          </w:tcPr>
          <w:p w:rsidR="00593FFF" w:rsidRPr="00A504B4" w:rsidRDefault="00593FFF" w:rsidP="00593FF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Информация о результатах выполнения мероприятия</w:t>
            </w:r>
          </w:p>
          <w:p w:rsidR="004572C8" w:rsidRPr="00A504B4" w:rsidRDefault="004572C8" w:rsidP="00AF3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66B9" w:rsidRPr="00A504B4" w:rsidTr="00125CFC">
        <w:tc>
          <w:tcPr>
            <w:tcW w:w="15310" w:type="dxa"/>
            <w:gridSpan w:val="4"/>
          </w:tcPr>
          <w:p w:rsidR="00D466B9" w:rsidRPr="00A504B4" w:rsidRDefault="00D466B9" w:rsidP="00A70E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AD318F"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и сохранение целевого использования муниципальных объектов </w:t>
            </w:r>
            <w:r w:rsidR="00941C48"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недвижимого</w:t>
            </w:r>
            <w:r w:rsidR="00AD318F"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имущества в социальной сфере</w:t>
            </w:r>
          </w:p>
        </w:tc>
      </w:tr>
      <w:tr w:rsidR="00A27F4A" w:rsidRPr="00A504B4" w:rsidTr="00767933">
        <w:tc>
          <w:tcPr>
            <w:tcW w:w="759" w:type="dxa"/>
          </w:tcPr>
          <w:p w:rsidR="00A27F4A" w:rsidRPr="00A504B4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770" w:type="dxa"/>
          </w:tcPr>
          <w:p w:rsidR="00A27F4A" w:rsidRPr="00A504B4" w:rsidRDefault="00A27F4A" w:rsidP="00A70E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 и внесения предложений о дальнейшем использовании объектов недвижимого имущества в социальной сфере с учетом необходимости сохранения их целевого использования</w:t>
            </w:r>
          </w:p>
        </w:tc>
        <w:tc>
          <w:tcPr>
            <w:tcW w:w="1873" w:type="dxa"/>
          </w:tcPr>
          <w:p w:rsidR="00A27F4A" w:rsidRPr="00A504B4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Один раз в три года</w:t>
            </w:r>
          </w:p>
        </w:tc>
        <w:tc>
          <w:tcPr>
            <w:tcW w:w="7908" w:type="dxa"/>
          </w:tcPr>
          <w:p w:rsidR="007F3BC8" w:rsidRPr="00A504B4" w:rsidRDefault="007F3BC8" w:rsidP="008458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4B4">
              <w:rPr>
                <w:rFonts w:ascii="Times New Roman" w:hAnsi="Times New Roman"/>
                <w:sz w:val="24"/>
                <w:szCs w:val="24"/>
              </w:rPr>
              <w:t xml:space="preserve">Отделом один раз в год проводится инвентаризация 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муниципальных объектов недвижимого имущества, в том числе объектов недвижимого имущества в социальной сфере с целью выявления не используемых по назначению объектов недвижимого имущества</w:t>
            </w:r>
          </w:p>
          <w:p w:rsidR="007F3BC8" w:rsidRPr="00A504B4" w:rsidRDefault="007F3BC8" w:rsidP="008458B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27F4A" w:rsidRPr="00A504B4" w:rsidRDefault="00A27F4A" w:rsidP="008458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F4A" w:rsidRPr="00A504B4" w:rsidTr="00125CFC">
        <w:tc>
          <w:tcPr>
            <w:tcW w:w="15310" w:type="dxa"/>
            <w:gridSpan w:val="4"/>
          </w:tcPr>
          <w:p w:rsidR="00A27F4A" w:rsidRPr="00A504B4" w:rsidRDefault="00A27F4A" w:rsidP="007D4C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2. Повышение эффективности использования  муниципального имущества</w:t>
            </w:r>
          </w:p>
        </w:tc>
      </w:tr>
      <w:tr w:rsidR="00A27F4A" w:rsidRPr="00A504B4" w:rsidTr="00767933">
        <w:tc>
          <w:tcPr>
            <w:tcW w:w="759" w:type="dxa"/>
          </w:tcPr>
          <w:p w:rsidR="00A27F4A" w:rsidRPr="00A504B4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770" w:type="dxa"/>
          </w:tcPr>
          <w:p w:rsidR="00A27F4A" w:rsidRPr="00A504B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Определение состава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охвистнево, с реализацией в указанных целях следующих мероприятий:</w:t>
            </w:r>
          </w:p>
          <w:p w:rsidR="00A27F4A" w:rsidRPr="00A504B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 составление планов-графиков полной инвентаризации муниципального имущества, в том числе закрепленного за предприятиями, учреждениями;</w:t>
            </w:r>
          </w:p>
          <w:p w:rsidR="00A27F4A" w:rsidRPr="00A504B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 проведение инвентаризации муниципального имущества,  определение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охвистнево;</w:t>
            </w:r>
          </w:p>
          <w:p w:rsidR="00A27F4A" w:rsidRPr="00A504B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 включение указанного имущества в программу приватизации, утверждение плана по перепрофилированию имущества.</w:t>
            </w:r>
          </w:p>
        </w:tc>
        <w:tc>
          <w:tcPr>
            <w:tcW w:w="1873" w:type="dxa"/>
          </w:tcPr>
          <w:p w:rsidR="00A27F4A" w:rsidRPr="00A504B4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1 января 202</w:t>
            </w:r>
            <w:r w:rsidR="003D78BF" w:rsidRPr="00A504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</w:p>
          <w:p w:rsidR="00A27F4A" w:rsidRPr="00A504B4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08" w:type="dxa"/>
          </w:tcPr>
          <w:p w:rsidR="00AD3059" w:rsidRPr="00A504B4" w:rsidRDefault="00AD3059" w:rsidP="00AD30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Муниципальное имущество, не соответствующее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охвистнево включены в План приватизации муниципального имущества г.о</w:t>
            </w:r>
            <w:r w:rsidRPr="002E109D">
              <w:rPr>
                <w:rFonts w:ascii="Times New Roman" w:hAnsi="Times New Roman" w:cs="Times New Roman"/>
                <w:sz w:val="24"/>
                <w:szCs w:val="24"/>
              </w:rPr>
              <w:t>. Похвистнево на 202</w:t>
            </w:r>
            <w:r w:rsidR="002E109D" w:rsidRPr="002E10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E109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E109D" w:rsidRPr="002E10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24191" w:rsidRPr="002E109D">
              <w:rPr>
                <w:rFonts w:ascii="Times New Roman" w:hAnsi="Times New Roman" w:cs="Times New Roman"/>
                <w:sz w:val="24"/>
                <w:szCs w:val="24"/>
              </w:rPr>
              <w:t xml:space="preserve"> год о</w:t>
            </w:r>
            <w:r w:rsidRPr="002E109D">
              <w:rPr>
                <w:rFonts w:ascii="Times New Roman" w:hAnsi="Times New Roman" w:cs="Times New Roman"/>
                <w:sz w:val="24"/>
                <w:szCs w:val="24"/>
              </w:rPr>
              <w:t>бъекты недвижимого имущества:</w:t>
            </w:r>
          </w:p>
          <w:p w:rsidR="00AD3059" w:rsidRPr="00A504B4" w:rsidRDefault="00AD3059" w:rsidP="00AD30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Нежилое здание (гараж), общей площадью 19 кв.м., этажность:1, с земельным участком, общей площадью 23,7 кв.м</w:t>
            </w:r>
            <w:r w:rsidR="00A24A5C">
              <w:rPr>
                <w:rFonts w:ascii="Times New Roman" w:hAnsi="Times New Roman"/>
                <w:color w:val="000000"/>
                <w:sz w:val="24"/>
                <w:szCs w:val="24"/>
              </w:rPr>
              <w:t>.,</w:t>
            </w:r>
            <w:r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адрес объекта: Самарская область, </w:t>
            </w:r>
            <w:proofErr w:type="gramStart"/>
            <w:r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. Похвистнево, район «Стоматология»</w:t>
            </w:r>
            <w:r w:rsidR="00AB1E74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D3059" w:rsidRPr="00A504B4" w:rsidRDefault="00AD3059" w:rsidP="00AD305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04B4">
              <w:rPr>
                <w:rFonts w:ascii="Times New Roman" w:hAnsi="Times New Roman"/>
                <w:sz w:val="24"/>
                <w:szCs w:val="24"/>
              </w:rPr>
              <w:t>Нежилое помещение, общей площадью 50,7</w:t>
            </w:r>
            <w:r w:rsidR="00A24A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hAnsi="Times New Roman"/>
                <w:sz w:val="24"/>
                <w:szCs w:val="24"/>
              </w:rPr>
              <w:t>кв.м., адрес объекта: Самарская область,</w:t>
            </w:r>
            <w:r w:rsidR="00AB1E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504B4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A504B4">
              <w:rPr>
                <w:rFonts w:ascii="Times New Roman" w:hAnsi="Times New Roman"/>
                <w:sz w:val="24"/>
                <w:szCs w:val="24"/>
              </w:rPr>
              <w:t>. Похвистнево,</w:t>
            </w:r>
            <w:r w:rsidR="00AB1E74" w:rsidRPr="00A504B4">
              <w:rPr>
                <w:rFonts w:ascii="Times New Roman" w:hAnsi="Times New Roman"/>
                <w:sz w:val="24"/>
                <w:szCs w:val="24"/>
              </w:rPr>
              <w:t xml:space="preserve"> ул. Неверова, д.22</w:t>
            </w:r>
            <w:r w:rsidR="00AB1E74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D3059" w:rsidRPr="00A504B4" w:rsidRDefault="00AB1E74" w:rsidP="00AD30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Нежилое помещение, общей площадью 27,2 кв.м., этажность:1, адрес объекта: Самарская область, </w:t>
            </w:r>
            <w:proofErr w:type="gramStart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Похвистнево, ул. Комсомольская, д.34, </w:t>
            </w:r>
            <w:proofErr w:type="spellStart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б-н</w:t>
            </w:r>
            <w:proofErr w:type="spellEnd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(55)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D3059" w:rsidRPr="00A504B4" w:rsidRDefault="00AB1E74" w:rsidP="00AD3059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Нежилое здание, общей площадью 366,9 кв.м., адрес объекта: Самарская область, г</w:t>
            </w:r>
            <w:proofErr w:type="gramStart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охвистнево, ул. Крылова, д. 1 с земельным участком, общей площадью 491 кв.м, адрес объекта: Самарская область, </w:t>
            </w:r>
            <w:proofErr w:type="gramStart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. Похвистнево, ул. Крылова, д.1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27F4A" w:rsidRPr="00A504B4" w:rsidRDefault="00AB1E74" w:rsidP="00AD30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Нежилое здание, общей площадью 78,1 кв.м., адрес объекта: </w:t>
            </w:r>
            <w:proofErr w:type="gramStart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Самарская область, г. Похвистнево, ул. Крылова, д. 1 с земельным участком, общей площадью 334 кв.м., адрес объекта:</w:t>
            </w:r>
            <w:proofErr w:type="gramEnd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Самарская область, </w:t>
            </w:r>
            <w:proofErr w:type="gramStart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proofErr w:type="gramEnd"/>
            <w:r w:rsidR="00AD3059" w:rsidRPr="00A504B4">
              <w:rPr>
                <w:rFonts w:ascii="Times New Roman" w:hAnsi="Times New Roman"/>
                <w:color w:val="000000"/>
                <w:sz w:val="24"/>
                <w:szCs w:val="24"/>
              </w:rPr>
              <w:t>. Похвистнево, ул. Крылова, д.1</w:t>
            </w:r>
          </w:p>
        </w:tc>
      </w:tr>
      <w:tr w:rsidR="00A27F4A" w:rsidRPr="00A504B4" w:rsidTr="00767933">
        <w:tc>
          <w:tcPr>
            <w:tcW w:w="759" w:type="dxa"/>
          </w:tcPr>
          <w:p w:rsidR="00A27F4A" w:rsidRPr="00A504B4" w:rsidRDefault="00A27F4A" w:rsidP="00301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770" w:type="dxa"/>
          </w:tcPr>
          <w:p w:rsidR="00A27F4A" w:rsidRPr="00A504B4" w:rsidRDefault="00A27F4A" w:rsidP="00D46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Приватизация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Администрации г.о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охвистнево;</w:t>
            </w:r>
          </w:p>
          <w:p w:rsidR="00A27F4A" w:rsidRPr="00A504B4" w:rsidRDefault="00A27F4A" w:rsidP="00AF2E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публичных торгов по реализации указанного имущества, перепрофилирование (изменение целевого назначения имущества) </w:t>
            </w:r>
          </w:p>
        </w:tc>
        <w:tc>
          <w:tcPr>
            <w:tcW w:w="1873" w:type="dxa"/>
          </w:tcPr>
          <w:p w:rsidR="00A27F4A" w:rsidRPr="00A504B4" w:rsidRDefault="00A27F4A" w:rsidP="00D466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7908" w:type="dxa"/>
          </w:tcPr>
          <w:p w:rsidR="005964C6" w:rsidRPr="00A504B4" w:rsidRDefault="005964C6" w:rsidP="0059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Электронный аукцион с открытой формой подачи предложений о цене имущества по каждому объекту проводился по несколько раз. Объекты не были реализованы. В связи с тем, что по окончании срока подачи заявок на участие в аукционе не было подано ни одной заявки на участие в аукционе.</w:t>
            </w:r>
          </w:p>
          <w:p w:rsidR="005964C6" w:rsidRPr="00A504B4" w:rsidRDefault="005964C6" w:rsidP="0059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Аукцион признан несостоявшимся.</w:t>
            </w:r>
          </w:p>
          <w:p w:rsidR="005964C6" w:rsidRPr="00A504B4" w:rsidRDefault="005964C6" w:rsidP="005964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4B4">
              <w:rPr>
                <w:rFonts w:ascii="Times New Roman" w:hAnsi="Times New Roman"/>
                <w:sz w:val="24"/>
                <w:szCs w:val="24"/>
              </w:rPr>
              <w:t>- По 3 объектам аукцион состоялся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, по итогам которого заключены </w:t>
            </w:r>
            <w:r w:rsidRPr="00A504B4">
              <w:rPr>
                <w:rFonts w:ascii="Times New Roman" w:hAnsi="Times New Roman"/>
                <w:sz w:val="24"/>
                <w:szCs w:val="24"/>
              </w:rPr>
              <w:t>договоры купли – продажи.</w:t>
            </w:r>
          </w:p>
          <w:p w:rsidR="005964C6" w:rsidRPr="00A504B4" w:rsidRDefault="005964C6" w:rsidP="005964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/>
                <w:sz w:val="24"/>
                <w:szCs w:val="24"/>
              </w:rPr>
              <w:t>1 объект реализован на основании преимущественного</w:t>
            </w:r>
            <w:r w:rsidR="000B12E6" w:rsidRPr="00A504B4">
              <w:rPr>
                <w:rFonts w:ascii="Times New Roman" w:hAnsi="Times New Roman"/>
                <w:sz w:val="24"/>
                <w:szCs w:val="24"/>
              </w:rPr>
              <w:t xml:space="preserve"> права</w:t>
            </w:r>
          </w:p>
          <w:p w:rsidR="005964C6" w:rsidRPr="00A504B4" w:rsidRDefault="005964C6" w:rsidP="00442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7F4A" w:rsidRPr="00A504B4" w:rsidRDefault="00A27F4A" w:rsidP="004428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F4A" w:rsidRPr="00A504B4" w:rsidTr="00125CFC">
        <w:tc>
          <w:tcPr>
            <w:tcW w:w="15310" w:type="dxa"/>
            <w:gridSpan w:val="4"/>
          </w:tcPr>
          <w:p w:rsidR="00A27F4A" w:rsidRPr="00A504B4" w:rsidRDefault="00A27F4A" w:rsidP="003E0C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gramStart"/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равных условий доступа к информации о муниципальном имуществе, находящемся в собственности городского округа Похвистнево, в том числе имуществе, включаемом в перечни для предоставления на льготных условиях субъектам малого и среднего предпринимательства, о реализации такого имущества или предоставление его во владение и (или) пользование, а также ресурсов всех видов, находящихся в муниципальной собственности  городского округа Похвистнево, путём размещения указанной информации</w:t>
            </w:r>
            <w:proofErr w:type="gramEnd"/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официальном сайте Российской Федерации в сети интернет для размещения торгов (</w:t>
            </w:r>
            <w:hyperlink r:id="rId7" w:history="1">
              <w:r w:rsidR="001F1DE0" w:rsidRPr="00A504B4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www</w:t>
              </w:r>
              <w:r w:rsidR="001F1DE0" w:rsidRPr="00A504B4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="001F1DE0" w:rsidRPr="00A504B4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torgi</w:t>
              </w:r>
              <w:proofErr w:type="spellEnd"/>
              <w:r w:rsidR="001F1DE0" w:rsidRPr="00A504B4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="001F1DE0" w:rsidRPr="00A504B4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gov</w:t>
              </w:r>
              <w:proofErr w:type="spellEnd"/>
              <w:r w:rsidR="001F1DE0" w:rsidRPr="00A504B4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.</w:t>
              </w:r>
              <w:proofErr w:type="spellStart"/>
              <w:r w:rsidR="001F1DE0" w:rsidRPr="00A504B4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proofErr w:type="gramStart"/>
            <w:r w:rsidR="001F1DE0"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proofErr w:type="gramEnd"/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 официальном сайте уполномоченного органа в сети Интернет</w:t>
            </w:r>
          </w:p>
        </w:tc>
      </w:tr>
      <w:tr w:rsidR="00A27F4A" w:rsidRPr="00A504B4" w:rsidTr="00767933">
        <w:tc>
          <w:tcPr>
            <w:tcW w:w="759" w:type="dxa"/>
          </w:tcPr>
          <w:p w:rsidR="00A27F4A" w:rsidRPr="00A504B4" w:rsidRDefault="00A27F4A" w:rsidP="009239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770" w:type="dxa"/>
          </w:tcPr>
          <w:p w:rsidR="00A27F4A" w:rsidRPr="00A504B4" w:rsidRDefault="00A27F4A" w:rsidP="00870C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Размещение в открытом доступе информации о реализации муниципального имущества городского округа Похвистнево, а также ресурсов всех видов, находящихся в муниципальной собственности.</w:t>
            </w:r>
          </w:p>
        </w:tc>
        <w:tc>
          <w:tcPr>
            <w:tcW w:w="1873" w:type="dxa"/>
          </w:tcPr>
          <w:p w:rsidR="00A27F4A" w:rsidRPr="00A504B4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7908" w:type="dxa"/>
          </w:tcPr>
          <w:p w:rsidR="00A27F4A" w:rsidRPr="00A504B4" w:rsidRDefault="00904E87" w:rsidP="009764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на официальном сайте </w:t>
            </w:r>
            <w:hyperlink r:id="rId8" w:history="1">
              <w:r w:rsidR="001F1DE0" w:rsidRPr="00A504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http://pohgor.ru</w:t>
              </w:r>
            </w:hyperlink>
            <w:r w:rsidR="001F1DE0"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, г.о. Похвистнево и на официальном сайте Российской Федерации в сети интернет для размещения торгов (</w:t>
            </w:r>
            <w:hyperlink r:id="rId9" w:history="1">
              <w:r w:rsidR="001F1DE0" w:rsidRPr="00A504B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1F1DE0" w:rsidRPr="00A504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F1DE0" w:rsidRPr="00A504B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torgi</w:t>
              </w:r>
              <w:proofErr w:type="spellEnd"/>
              <w:r w:rsidR="001F1DE0" w:rsidRPr="00A504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F1DE0" w:rsidRPr="00A504B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gov</w:t>
              </w:r>
              <w:proofErr w:type="spellEnd"/>
              <w:r w:rsidR="001F1DE0" w:rsidRPr="00A504B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F1DE0" w:rsidRPr="00A504B4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proofErr w:type="gramStart"/>
            <w:r w:rsidR="001F1DE0"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A27F4A" w:rsidRPr="00A504B4" w:rsidTr="00125CFC">
        <w:tc>
          <w:tcPr>
            <w:tcW w:w="15310" w:type="dxa"/>
            <w:gridSpan w:val="4"/>
          </w:tcPr>
          <w:p w:rsidR="00A27F4A" w:rsidRPr="00A504B4" w:rsidRDefault="00A27F4A" w:rsidP="00125C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4. Реализация мер по содействию развитию конкуренции в сфере торговли</w:t>
            </w:r>
          </w:p>
        </w:tc>
      </w:tr>
      <w:tr w:rsidR="00A27F4A" w:rsidRPr="00A504B4" w:rsidTr="00767933">
        <w:tc>
          <w:tcPr>
            <w:tcW w:w="759" w:type="dxa"/>
          </w:tcPr>
          <w:p w:rsidR="00A27F4A" w:rsidRPr="00A504B4" w:rsidRDefault="00A27F4A" w:rsidP="008A3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770" w:type="dxa"/>
          </w:tcPr>
          <w:p w:rsidR="00A27F4A" w:rsidRPr="00A504B4" w:rsidRDefault="00A27F4A" w:rsidP="006703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в сети интернет на официальном сайте Администрации 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.о. Похвистнево в сети Интернет информации о схемах размещения нестационарных торговых объектов</w:t>
            </w:r>
          </w:p>
        </w:tc>
        <w:tc>
          <w:tcPr>
            <w:tcW w:w="1873" w:type="dxa"/>
          </w:tcPr>
          <w:p w:rsidR="00A27F4A" w:rsidRPr="00A504B4" w:rsidRDefault="00A27F4A" w:rsidP="00A40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7908" w:type="dxa"/>
          </w:tcPr>
          <w:p w:rsidR="00A27F4A" w:rsidRPr="00A504B4" w:rsidRDefault="009B1223" w:rsidP="000314B9">
            <w:pPr>
              <w:pStyle w:val="2"/>
              <w:tabs>
                <w:tab w:val="left" w:pos="0"/>
              </w:tabs>
              <w:suppressAutoHyphens/>
              <w:spacing w:line="240" w:lineRule="auto"/>
              <w:jc w:val="both"/>
              <w:rPr>
                <w:sz w:val="24"/>
                <w:szCs w:val="24"/>
              </w:rPr>
            </w:pPr>
            <w:r w:rsidRPr="009B1223">
              <w:rPr>
                <w:sz w:val="24"/>
                <w:szCs w:val="24"/>
              </w:rPr>
              <w:t>На территории городского округа Похвистнево постановлением Администрации городского округа Похвистнево №</w:t>
            </w:r>
            <w:r w:rsidR="00B70742">
              <w:rPr>
                <w:sz w:val="24"/>
                <w:szCs w:val="24"/>
              </w:rPr>
              <w:t xml:space="preserve"> </w:t>
            </w:r>
            <w:r w:rsidRPr="009B1223">
              <w:rPr>
                <w:sz w:val="24"/>
                <w:szCs w:val="24"/>
              </w:rPr>
              <w:t>988 от 02.09.2025 утверждена Схема размещения нестационарных торговых объектов. Схемой определено 75 места для размещения нестационарных торговых объектов (из них 1</w:t>
            </w:r>
            <w:r w:rsidR="000314B9">
              <w:rPr>
                <w:sz w:val="24"/>
                <w:szCs w:val="24"/>
              </w:rPr>
              <w:t>3</w:t>
            </w:r>
            <w:r w:rsidRPr="009B1223">
              <w:rPr>
                <w:sz w:val="24"/>
                <w:szCs w:val="24"/>
              </w:rPr>
              <w:t xml:space="preserve"> долгосрочных договора и 7 мест сезонных постоянно работающих). Схема размещения нестационарных торговых объектов пересматривается с учетом обращений и заявлений от субъектов предпринимательской деятельности. Информация о схеме размещения нестационарных торговых объектов размещена на официальном сайте Администрации городского округа Похвистнево Самарской области </w:t>
            </w:r>
            <w:hyperlink r:id="rId10" w:history="1">
              <w:r w:rsidRPr="009B1223">
                <w:rPr>
                  <w:rStyle w:val="a4"/>
                  <w:sz w:val="24"/>
                  <w:szCs w:val="24"/>
                </w:rPr>
                <w:t>https://pohgor.ru/documents/postanovlenie/npa_3124.html</w:t>
              </w:r>
            </w:hyperlink>
            <w:r w:rsidRPr="009B1223">
              <w:rPr>
                <w:sz w:val="24"/>
                <w:szCs w:val="24"/>
              </w:rPr>
              <w:t xml:space="preserve"> </w:t>
            </w:r>
          </w:p>
        </w:tc>
      </w:tr>
      <w:tr w:rsidR="00A27F4A" w:rsidRPr="00A504B4" w:rsidTr="0019507C">
        <w:trPr>
          <w:trHeight w:val="209"/>
        </w:trPr>
        <w:tc>
          <w:tcPr>
            <w:tcW w:w="15310" w:type="dxa"/>
            <w:gridSpan w:val="4"/>
          </w:tcPr>
          <w:p w:rsidR="00A27F4A" w:rsidRPr="00A504B4" w:rsidRDefault="00A27F4A" w:rsidP="00371C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b/>
                <w:sz w:val="24"/>
                <w:szCs w:val="24"/>
              </w:rPr>
              <w:t>5. Реализация мер по содействию развитию конкуренции в сфере ритуальных услуг</w:t>
            </w:r>
          </w:p>
        </w:tc>
      </w:tr>
      <w:tr w:rsidR="00A27F4A" w:rsidRPr="00A504B4" w:rsidTr="00767933">
        <w:tc>
          <w:tcPr>
            <w:tcW w:w="759" w:type="dxa"/>
          </w:tcPr>
          <w:p w:rsidR="00A27F4A" w:rsidRPr="00A504B4" w:rsidRDefault="00A27F4A" w:rsidP="00767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770" w:type="dxa"/>
          </w:tcPr>
          <w:p w:rsidR="00A27F4A" w:rsidRPr="00A504B4" w:rsidRDefault="00A27F4A" w:rsidP="00371C91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инвентаризации кладбищ и мест захоронений на них и создание по её результатам реестров кладбищ и мест захоронений в г.о</w:t>
            </w:r>
            <w:proofErr w:type="gramStart"/>
            <w:r w:rsidRPr="00A50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.П</w:t>
            </w:r>
            <w:proofErr w:type="gramEnd"/>
            <w:r w:rsidRPr="00A50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охвистнево</w:t>
            </w:r>
          </w:p>
          <w:p w:rsidR="00A27F4A" w:rsidRPr="00A504B4" w:rsidRDefault="00A27F4A" w:rsidP="00371C91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73" w:type="dxa"/>
          </w:tcPr>
          <w:p w:rsidR="00A27F4A" w:rsidRPr="00A504B4" w:rsidRDefault="00A27F4A" w:rsidP="00767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31.12.2025</w:t>
            </w:r>
          </w:p>
        </w:tc>
        <w:tc>
          <w:tcPr>
            <w:tcW w:w="7908" w:type="dxa"/>
          </w:tcPr>
          <w:p w:rsidR="00F808C8" w:rsidRPr="00A504B4" w:rsidRDefault="00F808C8" w:rsidP="00836C11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>В 2025 году МБУ «</w:t>
            </w:r>
            <w:proofErr w:type="spellStart"/>
            <w:r w:rsidRPr="00A504B4">
              <w:rPr>
                <w:color w:val="000000"/>
              </w:rPr>
              <w:t>Трансстройсервис</w:t>
            </w:r>
            <w:proofErr w:type="spellEnd"/>
            <w:r w:rsidRPr="00A504B4">
              <w:rPr>
                <w:color w:val="000000"/>
              </w:rPr>
              <w:t>» провел работы по уходу за кладбищами городского округа Похвистнево: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145" w:firstLine="36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 xml:space="preserve">Захоронено 4 </w:t>
            </w:r>
            <w:proofErr w:type="gramStart"/>
            <w:r w:rsidRPr="00A504B4">
              <w:rPr>
                <w:color w:val="000000"/>
              </w:rPr>
              <w:t>невостребованных</w:t>
            </w:r>
            <w:proofErr w:type="gramEnd"/>
            <w:r w:rsidRPr="00A504B4">
              <w:rPr>
                <w:color w:val="000000"/>
              </w:rPr>
              <w:t xml:space="preserve"> тела.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145" w:firstLine="36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 xml:space="preserve">Перевезено 7 </w:t>
            </w:r>
            <w:proofErr w:type="gramStart"/>
            <w:r w:rsidRPr="00A504B4">
              <w:rPr>
                <w:color w:val="000000"/>
              </w:rPr>
              <w:t>невостребованных</w:t>
            </w:r>
            <w:proofErr w:type="gramEnd"/>
            <w:r w:rsidRPr="00A504B4">
              <w:rPr>
                <w:color w:val="000000"/>
              </w:rPr>
              <w:t xml:space="preserve"> умерших.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145" w:firstLine="36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>Обратилось 274 человека за муниципальными услугами.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145" w:firstLine="36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>На старом кладбище захоронено 55 человек, на новом — 219.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145" w:firstLine="36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 xml:space="preserve">Вывезено 4 тонны </w:t>
            </w:r>
            <w:proofErr w:type="spellStart"/>
            <w:r w:rsidRPr="00A504B4">
              <w:rPr>
                <w:color w:val="000000"/>
              </w:rPr>
              <w:t>биоотходов</w:t>
            </w:r>
            <w:proofErr w:type="spellEnd"/>
            <w:r w:rsidRPr="00A504B4">
              <w:rPr>
                <w:color w:val="000000"/>
              </w:rPr>
              <w:t xml:space="preserve"> на новое кладбище.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145" w:firstLine="36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>Каждому захоронению присвоен порядковый номер с указанием секции и ряда.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145" w:firstLine="36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>Выдано 41 свидетельство о захоронении и 10 свидетельств на установку памятников.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145" w:firstLine="36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>Оформлено 35 паспортов на захоронения бойцов, погибших на Украине.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6"/>
              </w:numPr>
              <w:shd w:val="clear" w:color="auto" w:fill="FFFFFF"/>
              <w:spacing w:before="0" w:beforeAutospacing="0" w:after="0" w:afterAutospacing="0"/>
              <w:ind w:left="145" w:firstLine="360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 xml:space="preserve">Проведена инвентаризация памятников и воинских захоронений участников Великой Отечественной </w:t>
            </w:r>
            <w:r w:rsidR="00AF5D7C" w:rsidRPr="00A504B4">
              <w:rPr>
                <w:color w:val="000000"/>
              </w:rPr>
              <w:t>войны на наличие памятных звезд:</w:t>
            </w:r>
          </w:p>
          <w:p w:rsidR="00F808C8" w:rsidRPr="00A504B4" w:rsidRDefault="00F808C8" w:rsidP="0055105A">
            <w:pPr>
              <w:pStyle w:val="aa"/>
              <w:shd w:val="clear" w:color="auto" w:fill="FFFFFF"/>
              <w:spacing w:before="0" w:beforeAutospacing="0" w:after="0" w:afterAutospacing="0"/>
              <w:ind w:left="854" w:hanging="567"/>
              <w:jc w:val="both"/>
              <w:rPr>
                <w:color w:val="000000"/>
              </w:rPr>
            </w:pPr>
            <w:r w:rsidRPr="00A504B4">
              <w:rPr>
                <w:rStyle w:val="a9"/>
                <w:color w:val="000000"/>
              </w:rPr>
              <w:t>Старое кладбище, город Похвистнево:</w:t>
            </w:r>
          </w:p>
          <w:p w:rsidR="00F808C8" w:rsidRPr="00A504B4" w:rsidRDefault="00AF5D7C" w:rsidP="0055105A">
            <w:pPr>
              <w:pStyle w:val="aa"/>
              <w:numPr>
                <w:ilvl w:val="0"/>
                <w:numId w:val="4"/>
              </w:numPr>
              <w:shd w:val="clear" w:color="auto" w:fill="FFFFFF"/>
              <w:tabs>
                <w:tab w:val="left" w:pos="1407"/>
              </w:tabs>
              <w:spacing w:before="0" w:beforeAutospacing="0" w:after="0" w:afterAutospacing="0"/>
              <w:ind w:left="854" w:hanging="567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>717 захоронений участников ВОВ;</w:t>
            </w:r>
          </w:p>
          <w:p w:rsidR="00F808C8" w:rsidRPr="00A504B4" w:rsidRDefault="00AF5D7C" w:rsidP="0055105A">
            <w:pPr>
              <w:pStyle w:val="aa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854" w:hanging="567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 xml:space="preserve">Установлено 324 </w:t>
            </w:r>
            <w:proofErr w:type="gramStart"/>
            <w:r w:rsidRPr="00A504B4">
              <w:rPr>
                <w:color w:val="000000"/>
              </w:rPr>
              <w:t>памятных</w:t>
            </w:r>
            <w:proofErr w:type="gramEnd"/>
            <w:r w:rsidRPr="00A504B4">
              <w:rPr>
                <w:color w:val="000000"/>
              </w:rPr>
              <w:t xml:space="preserve"> звезды;</w:t>
            </w:r>
          </w:p>
          <w:p w:rsidR="00F808C8" w:rsidRPr="00A504B4" w:rsidRDefault="00F808C8" w:rsidP="0055105A">
            <w:pPr>
              <w:pStyle w:val="aa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854" w:hanging="567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>161 захоронение заброшено.</w:t>
            </w:r>
          </w:p>
          <w:p w:rsidR="00F808C8" w:rsidRPr="00A504B4" w:rsidRDefault="00F808C8" w:rsidP="0055105A">
            <w:pPr>
              <w:pStyle w:val="aa"/>
              <w:shd w:val="clear" w:color="auto" w:fill="FFFFFF"/>
              <w:spacing w:before="0" w:beforeAutospacing="0" w:after="0" w:afterAutospacing="0"/>
              <w:ind w:left="854" w:hanging="567"/>
              <w:jc w:val="both"/>
              <w:rPr>
                <w:color w:val="000000"/>
              </w:rPr>
            </w:pPr>
            <w:r w:rsidRPr="00A504B4">
              <w:rPr>
                <w:rStyle w:val="a9"/>
                <w:color w:val="000000"/>
              </w:rPr>
              <w:t>Новое кладбище, город Похвистнево:</w:t>
            </w:r>
          </w:p>
          <w:p w:rsidR="00F808C8" w:rsidRPr="00A504B4" w:rsidRDefault="00AF5D7C" w:rsidP="0055105A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854" w:hanging="567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>414 захоронений участников ВОВ;</w:t>
            </w:r>
          </w:p>
          <w:p w:rsidR="00F808C8" w:rsidRPr="00A504B4" w:rsidRDefault="00AF5D7C" w:rsidP="0055105A">
            <w:pPr>
              <w:pStyle w:val="aa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854" w:hanging="567"/>
              <w:jc w:val="both"/>
              <w:rPr>
                <w:color w:val="000000"/>
              </w:rPr>
            </w:pPr>
            <w:r w:rsidRPr="00A504B4">
              <w:rPr>
                <w:color w:val="000000"/>
              </w:rPr>
              <w:t xml:space="preserve">Установлено 374 </w:t>
            </w:r>
            <w:proofErr w:type="gramStart"/>
            <w:r w:rsidRPr="00A504B4">
              <w:rPr>
                <w:color w:val="000000"/>
              </w:rPr>
              <w:t>памятных</w:t>
            </w:r>
            <w:proofErr w:type="gramEnd"/>
            <w:r w:rsidRPr="00A504B4">
              <w:rPr>
                <w:color w:val="000000"/>
              </w:rPr>
              <w:t xml:space="preserve"> звезды;</w:t>
            </w:r>
          </w:p>
          <w:p w:rsidR="00AF5D7C" w:rsidRPr="00A504B4" w:rsidRDefault="0055105A" w:rsidP="0055105A">
            <w:pPr>
              <w:pStyle w:val="aa"/>
              <w:numPr>
                <w:ilvl w:val="0"/>
                <w:numId w:val="5"/>
              </w:numPr>
              <w:shd w:val="clear" w:color="auto" w:fill="FFFFFF"/>
              <w:tabs>
                <w:tab w:val="clear" w:pos="720"/>
                <w:tab w:val="num" w:pos="570"/>
              </w:tabs>
              <w:spacing w:before="0" w:beforeAutospacing="0" w:after="0" w:afterAutospacing="0"/>
              <w:ind w:hanging="433"/>
              <w:rPr>
                <w:rFonts w:ascii="Yandex Sans Text" w:hAnsi="Yandex Sans Text"/>
                <w:color w:val="000000"/>
              </w:rPr>
            </w:pPr>
            <w:r w:rsidRPr="00A504B4">
              <w:rPr>
                <w:rFonts w:asciiTheme="minorHAnsi" w:hAnsiTheme="minorHAnsi"/>
                <w:color w:val="000000"/>
              </w:rPr>
              <w:t xml:space="preserve">   </w:t>
            </w:r>
            <w:r w:rsidR="00AF5D7C" w:rsidRPr="00A504B4">
              <w:rPr>
                <w:rFonts w:ascii="Yandex Sans Text" w:hAnsi="Yandex Sans Text"/>
                <w:color w:val="000000"/>
              </w:rPr>
              <w:t>141 захоронение заброшено.</w:t>
            </w:r>
          </w:p>
          <w:p w:rsidR="007D7C6F" w:rsidRPr="00A504B4" w:rsidRDefault="007D7C6F" w:rsidP="007D7C6F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 мест захоронений ведется и актуализируется ежедневно.</w:t>
            </w:r>
          </w:p>
          <w:p w:rsidR="00A27F4A" w:rsidRPr="00A504B4" w:rsidRDefault="00A27F4A" w:rsidP="00AF5D7C">
            <w:pPr>
              <w:pStyle w:val="aa"/>
              <w:shd w:val="clear" w:color="auto" w:fill="FFFFFF"/>
              <w:spacing w:before="0" w:beforeAutospacing="0" w:after="0" w:afterAutospacing="0"/>
              <w:ind w:left="996"/>
              <w:jc w:val="both"/>
              <w:rPr>
                <w:color w:val="FF0000"/>
              </w:rPr>
            </w:pPr>
          </w:p>
        </w:tc>
      </w:tr>
      <w:tr w:rsidR="00581030" w:rsidRPr="00A504B4" w:rsidTr="00B06936">
        <w:tc>
          <w:tcPr>
            <w:tcW w:w="15310" w:type="dxa"/>
            <w:gridSpan w:val="4"/>
          </w:tcPr>
          <w:p w:rsidR="00581030" w:rsidRPr="00A504B4" w:rsidRDefault="00581030" w:rsidP="00846F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04B4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A504B4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Координация деятельности органов исполнительной власти Самарской области и органов местного самоуправления по реформированию государственных и муниципальных унитарных предприятий</w:t>
            </w:r>
          </w:p>
        </w:tc>
      </w:tr>
      <w:tr w:rsidR="00856D20" w:rsidRPr="00A504B4" w:rsidTr="0012541E">
        <w:tc>
          <w:tcPr>
            <w:tcW w:w="759" w:type="dxa"/>
          </w:tcPr>
          <w:p w:rsidR="00856D20" w:rsidRPr="00A504B4" w:rsidRDefault="00856D20" w:rsidP="0012434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504B4">
              <w:rPr>
                <w:rFonts w:ascii="Times New Roman" w:eastAsia="Calibri" w:hAnsi="Times New Roman"/>
                <w:sz w:val="24"/>
                <w:szCs w:val="24"/>
              </w:rPr>
              <w:t>6.1.</w:t>
            </w:r>
          </w:p>
        </w:tc>
        <w:tc>
          <w:tcPr>
            <w:tcW w:w="4770" w:type="dxa"/>
          </w:tcPr>
          <w:p w:rsidR="00856D20" w:rsidRPr="00A504B4" w:rsidRDefault="00856D20" w:rsidP="00124346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504B4">
              <w:rPr>
                <w:rFonts w:ascii="Times New Roman" w:eastAsia="Calibri" w:hAnsi="Times New Roman"/>
                <w:sz w:val="24"/>
                <w:szCs w:val="24"/>
              </w:rPr>
              <w:t>Подготовка и направле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ние в министерство имущественных отноше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ний Самарской области информации о проблем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ных вопросах, возни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кающих в ходе реформи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рования государствен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ных и муниципальных унитарных предприятий, для последующего их рассмотрения совместно с Управлением Феде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ральной антимонополь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ной службы по Самар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ской области</w:t>
            </w:r>
          </w:p>
        </w:tc>
        <w:tc>
          <w:tcPr>
            <w:tcW w:w="1873" w:type="dxa"/>
          </w:tcPr>
          <w:p w:rsidR="00856D20" w:rsidRPr="00A504B4" w:rsidRDefault="00856D20" w:rsidP="0012434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504B4">
              <w:rPr>
                <w:rFonts w:ascii="Times New Roman" w:eastAsia="Calibri" w:hAnsi="Times New Roman"/>
                <w:sz w:val="24"/>
                <w:szCs w:val="24"/>
              </w:rPr>
              <w:t>Ежегодно по мере форми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рования</w:t>
            </w:r>
          </w:p>
        </w:tc>
        <w:tc>
          <w:tcPr>
            <w:tcW w:w="7908" w:type="dxa"/>
          </w:tcPr>
          <w:p w:rsidR="00856D20" w:rsidRPr="00A504B4" w:rsidRDefault="00856D20" w:rsidP="00241EDE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A504B4">
              <w:rPr>
                <w:rFonts w:ascii="Times New Roman" w:eastAsia="Calibri" w:hAnsi="Times New Roman"/>
                <w:sz w:val="24"/>
                <w:szCs w:val="24"/>
              </w:rPr>
              <w:t>Отсутствуют проблемные вопросы, возни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кающие в ходе реформи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рования государствен</w:t>
            </w:r>
            <w:r w:rsidRPr="00A504B4">
              <w:rPr>
                <w:rFonts w:ascii="Times New Roman" w:eastAsia="Calibri" w:hAnsi="Times New Roman"/>
                <w:sz w:val="24"/>
                <w:szCs w:val="24"/>
              </w:rPr>
              <w:softHyphen/>
              <w:t>ных и муниципальных унитарных предприятий</w:t>
            </w:r>
          </w:p>
        </w:tc>
      </w:tr>
      <w:tr w:rsidR="00856D20" w:rsidRPr="00A504B4" w:rsidTr="00DC7945">
        <w:tc>
          <w:tcPr>
            <w:tcW w:w="15310" w:type="dxa"/>
            <w:gridSpan w:val="4"/>
          </w:tcPr>
          <w:p w:rsidR="00856D20" w:rsidRPr="00A504B4" w:rsidRDefault="00856D20" w:rsidP="00846FC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504B4">
              <w:rPr>
                <w:rFonts w:ascii="Times New Roman" w:hAnsi="Times New Roman"/>
                <w:b/>
                <w:sz w:val="24"/>
                <w:szCs w:val="24"/>
              </w:rPr>
              <w:t xml:space="preserve">7. Повышение эффективности функционирования системы антимонопольного </w:t>
            </w:r>
            <w:proofErr w:type="spellStart"/>
            <w:r w:rsidRPr="00A504B4">
              <w:rPr>
                <w:rFonts w:ascii="Times New Roman" w:hAnsi="Times New Roman"/>
                <w:b/>
                <w:sz w:val="24"/>
                <w:szCs w:val="24"/>
              </w:rPr>
              <w:t>комплаенса</w:t>
            </w:r>
            <w:proofErr w:type="spellEnd"/>
            <w:r w:rsidRPr="00A504B4">
              <w:rPr>
                <w:rFonts w:ascii="Times New Roman" w:hAnsi="Times New Roman"/>
                <w:b/>
                <w:sz w:val="24"/>
                <w:szCs w:val="24"/>
              </w:rPr>
              <w:t xml:space="preserve"> в деятельности органов местного самоуправления</w:t>
            </w:r>
          </w:p>
        </w:tc>
      </w:tr>
      <w:tr w:rsidR="00856D20" w:rsidRPr="00A504B4" w:rsidTr="00C97757">
        <w:tc>
          <w:tcPr>
            <w:tcW w:w="759" w:type="dxa"/>
          </w:tcPr>
          <w:p w:rsidR="00856D20" w:rsidRPr="00A504B4" w:rsidRDefault="00856D20" w:rsidP="00124346">
            <w:pPr>
              <w:autoSpaceDE w:val="0"/>
              <w:autoSpaceDN w:val="0"/>
              <w:adjustRightInd w:val="0"/>
              <w:ind w:left="-142" w:right="-96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A504B4">
              <w:rPr>
                <w:rFonts w:ascii="Times New Roman" w:hAnsi="Times New Roman"/>
                <w:spacing w:val="-6"/>
                <w:sz w:val="24"/>
                <w:szCs w:val="24"/>
              </w:rPr>
              <w:t>7.1.</w:t>
            </w:r>
          </w:p>
        </w:tc>
        <w:tc>
          <w:tcPr>
            <w:tcW w:w="4770" w:type="dxa"/>
          </w:tcPr>
          <w:p w:rsidR="00856D20" w:rsidRPr="00A504B4" w:rsidRDefault="00856D20" w:rsidP="001243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4B4">
              <w:rPr>
                <w:rFonts w:ascii="Times New Roman" w:hAnsi="Times New Roman"/>
                <w:sz w:val="24"/>
                <w:szCs w:val="24"/>
              </w:rPr>
              <w:t>Подготовка и направле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ние в министерство эко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номического развития и инвестиций Самарской области информации о про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веден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ной работе по ак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ту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ализа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ции с учетом фак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ти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чески со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вершен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ных ан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тимоно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польных наруше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ний карты рис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ков наруше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ния ан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тимо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но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польного за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ко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нода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тель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ства, плана ме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ропри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ятий («дорожной карты») по их сниже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нию в орга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нах местного са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моуправ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 xml:space="preserve">ления </w:t>
            </w:r>
          </w:p>
        </w:tc>
        <w:tc>
          <w:tcPr>
            <w:tcW w:w="1873" w:type="dxa"/>
          </w:tcPr>
          <w:p w:rsidR="00856D20" w:rsidRPr="00A504B4" w:rsidRDefault="00856D20" w:rsidP="001243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4B4">
              <w:rPr>
                <w:rFonts w:ascii="Times New Roman" w:hAnsi="Times New Roman"/>
                <w:sz w:val="24"/>
                <w:szCs w:val="24"/>
              </w:rPr>
              <w:t>В течение двух месяцев после получе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ния от анти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монопольного органа пре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дупреждений о прекраще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нии действий (бездействия),</w:t>
            </w:r>
            <w:r w:rsidRPr="00A504B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504B4">
              <w:rPr>
                <w:rFonts w:ascii="Times New Roman" w:hAnsi="Times New Roman"/>
                <w:sz w:val="24"/>
                <w:szCs w:val="24"/>
              </w:rPr>
              <w:t>которые со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держат призна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ки нарушения антимоно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польного за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конода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тельства; предостере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жений о не</w:t>
            </w:r>
            <w:r w:rsidRPr="00A504B4">
              <w:rPr>
                <w:rFonts w:ascii="Times New Roman" w:hAnsi="Times New Roman"/>
                <w:sz w:val="24"/>
                <w:szCs w:val="24"/>
              </w:rPr>
              <w:softHyphen/>
              <w:t>допустимости</w:t>
            </w:r>
            <w:r w:rsidRPr="00A504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совершения действий, ко</w:t>
            </w:r>
            <w:r w:rsidRPr="00A504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softHyphen/>
              <w:t>торые могут привести к нарушению </w:t>
            </w:r>
            <w:r w:rsidRPr="00A504B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</w:r>
            <w:r w:rsidRPr="00A504B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антимонополь</w:t>
            </w:r>
            <w:r w:rsidRPr="00A504B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softHyphen/>
              <w:t>ного законо</w:t>
            </w:r>
            <w:r w:rsidRPr="00A504B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softHyphen/>
              <w:t>дательства</w:t>
            </w:r>
          </w:p>
        </w:tc>
        <w:tc>
          <w:tcPr>
            <w:tcW w:w="7908" w:type="dxa"/>
          </w:tcPr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В целях единого подхода к созданию и организации антимонопольного </w:t>
            </w:r>
            <w:proofErr w:type="spell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в Администрации были утверждены:</w:t>
            </w:r>
          </w:p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ab/>
              <w:t>карта рисков нарушений антимонопольного законодательства (</w:t>
            </w:r>
            <w:proofErr w:type="spell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рисков) в Администрации городского округа Похвистнево (</w:t>
            </w:r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городского округа Похвистнево №1671 от 24.12.2024 г. «Об утверждении карты </w:t>
            </w:r>
            <w:proofErr w:type="spellStart"/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комплаенс-рисков</w:t>
            </w:r>
            <w:proofErr w:type="spellEnd"/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Администрации городского округа Похвистнево Самарской области на 2025 год»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план мероприятий («дорожная карта») по снижению </w:t>
            </w:r>
            <w:proofErr w:type="spell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комплаенс-рисков</w:t>
            </w:r>
            <w:proofErr w:type="spell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в Администрации городского округа Похвистнево (</w:t>
            </w:r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городского округа Похвистнево №1672 от 24.12.2024 г. «Об утверждении Плана мероприятий («дорожной карты») по снижению </w:t>
            </w:r>
            <w:proofErr w:type="spellStart"/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комплаенс-рисков</w:t>
            </w:r>
            <w:proofErr w:type="spellEnd"/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Администрации городского округа Похвистнево Самарской области на 2025 год»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перечень ключевых показателей эффективности функционирования в Администрации городского округа Похвистнево антимонопольного </w:t>
            </w:r>
            <w:proofErr w:type="spell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Постановление Администрации городского округа Похвистнево №1706 от 28.12.2024 г. «Об утверждении перечня ключевых показателей эффективности функционирования в Администрации городского округа Похвистнево Самарской области антимонопольного </w:t>
            </w:r>
            <w:proofErr w:type="spellStart"/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комплаенса</w:t>
            </w:r>
            <w:proofErr w:type="spellEnd"/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2025 год»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ab/>
              <w:t>УФАС по Самарской области в деятельности Администрации в</w:t>
            </w:r>
            <w:r w:rsidR="002E1883">
              <w:rPr>
                <w:rFonts w:ascii="Times New Roman" w:hAnsi="Times New Roman" w:cs="Times New Roman"/>
                <w:sz w:val="24"/>
                <w:szCs w:val="24"/>
              </w:rPr>
              <w:t xml:space="preserve"> 2025 году за </w:t>
            </w:r>
            <w:r w:rsidR="002E1883" w:rsidRPr="00A219E4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  <w:r w:rsidRPr="00A219E4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антимонопольного законодательства не выявлены.</w:t>
            </w:r>
          </w:p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Ключевыми показателями эффективности функционирования в Администрации городского округа Похвистнево </w:t>
            </w:r>
            <w:proofErr w:type="spell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являются:</w:t>
            </w:r>
          </w:p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ab/>
              <w:t>Количество нарушений антимонопольного законодательства со стороны Администрации городского округа Похвистнево Самарской области;</w:t>
            </w:r>
          </w:p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ab/>
              <w:t>Доля нормативных правовых актов Администрации, в которых антимонопольным органом выявлены риски нарушения антимонопольного законодательства.</w:t>
            </w:r>
          </w:p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показателям эффективности функционирования антимонопольного </w:t>
            </w:r>
            <w:proofErr w:type="spell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утвержденными постановлением </w:t>
            </w:r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Администрации городского округа Похвистнево №1706 от 28.12.2024 г. «Об утверждении перечня ключевых показателей эффективности функционирования в Администрации городского округа Похвистнево Самарской области антимонопольного </w:t>
            </w:r>
            <w:proofErr w:type="spellStart"/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комплаенса</w:t>
            </w:r>
            <w:proofErr w:type="spellEnd"/>
            <w:r w:rsidRPr="00A504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2025 год»</w:t>
            </w: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, исполнение мероприятий составляет – 100 баллов или 100% 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запланированных.</w:t>
            </w:r>
          </w:p>
          <w:p w:rsidR="00856D20" w:rsidRPr="00A504B4" w:rsidRDefault="00856D20" w:rsidP="007C49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все запланированные ключевые показатели эффективности антимонопольного </w:t>
            </w:r>
            <w:proofErr w:type="spell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в Администрации городского округа Похвистнево достигнуты: нарушений антимонопольного законодательства не выявлено; нормативные правовые </w:t>
            </w:r>
            <w:proofErr w:type="gram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акты</w:t>
            </w:r>
            <w:proofErr w:type="gram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 xml:space="preserve"> и проекты нормативных правовых актов соответствуют антимонопольному законодательству, что свидетельствует об эффективном функционировании в Администрации городского округа Похвистнево антимонопольного </w:t>
            </w:r>
            <w:proofErr w:type="spellStart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A504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ED414A" w:rsidRPr="00A504B4" w:rsidRDefault="00ED414A" w:rsidP="00593FFF">
      <w:pPr>
        <w:tabs>
          <w:tab w:val="left" w:pos="597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0E73" w:rsidRPr="00A504B4" w:rsidRDefault="00AD0E73" w:rsidP="00593FFF">
      <w:pPr>
        <w:tabs>
          <w:tab w:val="left" w:pos="5970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04B4">
        <w:rPr>
          <w:rFonts w:ascii="Times New Roman" w:eastAsia="Calibri" w:hAnsi="Times New Roman" w:cs="Times New Roman"/>
          <w:b/>
          <w:sz w:val="24"/>
          <w:szCs w:val="24"/>
        </w:rPr>
        <w:t>3. Перечень ключевых показателей развития конкуренции в</w:t>
      </w:r>
      <w:r w:rsidR="00593FFF" w:rsidRPr="00A504B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A504B4">
        <w:rPr>
          <w:rFonts w:ascii="Times New Roman" w:eastAsia="Calibri" w:hAnsi="Times New Roman" w:cs="Times New Roman"/>
          <w:b/>
          <w:sz w:val="24"/>
          <w:szCs w:val="24"/>
        </w:rPr>
        <w:t>городском округе Похвистнево  Самарской области</w:t>
      </w:r>
    </w:p>
    <w:tbl>
      <w:tblPr>
        <w:tblW w:w="15121" w:type="dxa"/>
        <w:jc w:val="center"/>
        <w:tblInd w:w="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"/>
        <w:gridCol w:w="9141"/>
        <w:gridCol w:w="1567"/>
        <w:gridCol w:w="1701"/>
        <w:gridCol w:w="2078"/>
      </w:tblGrid>
      <w:tr w:rsidR="00AD0E73" w:rsidRPr="00A504B4" w:rsidTr="00D27CFB">
        <w:trPr>
          <w:jc w:val="center"/>
        </w:trPr>
        <w:tc>
          <w:tcPr>
            <w:tcW w:w="634" w:type="dxa"/>
            <w:vMerge w:val="restart"/>
            <w:vAlign w:val="center"/>
          </w:tcPr>
          <w:p w:rsidR="00AD0E73" w:rsidRPr="00A504B4" w:rsidRDefault="00AD0E73" w:rsidP="00767933">
            <w:pPr>
              <w:spacing w:line="240" w:lineRule="auto"/>
              <w:ind w:left="-51" w:right="-116" w:hanging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A50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A50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A50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141" w:type="dxa"/>
            <w:vMerge w:val="restart"/>
            <w:vAlign w:val="center"/>
          </w:tcPr>
          <w:p w:rsidR="00AD0E73" w:rsidRPr="00A504B4" w:rsidRDefault="00AD0E73" w:rsidP="002041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ключевого показателя</w:t>
            </w:r>
          </w:p>
        </w:tc>
        <w:tc>
          <w:tcPr>
            <w:tcW w:w="1567" w:type="dxa"/>
            <w:vMerge w:val="restart"/>
            <w:vAlign w:val="center"/>
          </w:tcPr>
          <w:p w:rsidR="00AD0E73" w:rsidRPr="00A504B4" w:rsidRDefault="00AD0E73" w:rsidP="00767933">
            <w:pPr>
              <w:spacing w:line="240" w:lineRule="auto"/>
              <w:ind w:left="-6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3779" w:type="dxa"/>
            <w:gridSpan w:val="2"/>
          </w:tcPr>
          <w:p w:rsidR="00AD0E73" w:rsidRPr="00A504B4" w:rsidRDefault="00AD0E73" w:rsidP="00767933">
            <w:pPr>
              <w:spacing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4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Значения ключевого показателя</w:t>
            </w:r>
          </w:p>
        </w:tc>
      </w:tr>
      <w:tr w:rsidR="00AD0E73" w:rsidRPr="00A504B4" w:rsidTr="00D27CFB">
        <w:trPr>
          <w:jc w:val="center"/>
        </w:trPr>
        <w:tc>
          <w:tcPr>
            <w:tcW w:w="634" w:type="dxa"/>
            <w:vMerge/>
          </w:tcPr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41" w:type="dxa"/>
            <w:vMerge/>
          </w:tcPr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79" w:type="dxa"/>
            <w:gridSpan w:val="2"/>
          </w:tcPr>
          <w:p w:rsidR="00AD0E73" w:rsidRPr="00A504B4" w:rsidRDefault="00AD0E73" w:rsidP="0047781D">
            <w:pPr>
              <w:spacing w:line="240" w:lineRule="auto"/>
              <w:ind w:firstLine="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7781D" w:rsidRPr="00A504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A504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AD0E73" w:rsidRPr="00A504B4" w:rsidTr="00D27CFB">
        <w:trPr>
          <w:jc w:val="center"/>
        </w:trPr>
        <w:tc>
          <w:tcPr>
            <w:tcW w:w="634" w:type="dxa"/>
            <w:vMerge/>
          </w:tcPr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41" w:type="dxa"/>
            <w:vMerge/>
          </w:tcPr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7" w:type="dxa"/>
            <w:vMerge/>
          </w:tcPr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Плановые значения</w:t>
            </w:r>
          </w:p>
        </w:tc>
        <w:tc>
          <w:tcPr>
            <w:tcW w:w="2078" w:type="dxa"/>
          </w:tcPr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Фактическое</w:t>
            </w:r>
          </w:p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AD0E73" w:rsidRPr="00A504B4" w:rsidTr="00D27CFB">
        <w:trPr>
          <w:jc w:val="center"/>
        </w:trPr>
        <w:tc>
          <w:tcPr>
            <w:tcW w:w="15121" w:type="dxa"/>
            <w:gridSpan w:val="5"/>
          </w:tcPr>
          <w:p w:rsidR="00AD0E73" w:rsidRPr="00A504B4" w:rsidRDefault="00AD0E73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 Рынок теплоснабжения (производство тепловой энергии)</w:t>
            </w:r>
          </w:p>
        </w:tc>
      </w:tr>
      <w:tr w:rsidR="00AD0E73" w:rsidRPr="00A504B4" w:rsidTr="00D27CFB">
        <w:trPr>
          <w:trHeight w:val="841"/>
          <w:jc w:val="center"/>
        </w:trPr>
        <w:tc>
          <w:tcPr>
            <w:tcW w:w="634" w:type="dxa"/>
            <w:shd w:val="clear" w:color="auto" w:fill="auto"/>
          </w:tcPr>
          <w:p w:rsidR="00AD0E73" w:rsidRPr="00A504B4" w:rsidRDefault="00AD0E73" w:rsidP="007679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1.1</w:t>
            </w:r>
          </w:p>
        </w:tc>
        <w:tc>
          <w:tcPr>
            <w:tcW w:w="9141" w:type="dxa"/>
            <w:shd w:val="clear" w:color="auto" w:fill="auto"/>
          </w:tcPr>
          <w:p w:rsidR="00AD0E73" w:rsidRPr="00A504B4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теплоснабжения (производство тепловой энергии)</w:t>
            </w:r>
          </w:p>
        </w:tc>
        <w:tc>
          <w:tcPr>
            <w:tcW w:w="1567" w:type="dxa"/>
            <w:shd w:val="clear" w:color="auto" w:fill="auto"/>
          </w:tcPr>
          <w:p w:rsidR="00AD0E73" w:rsidRPr="00A504B4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A504B4" w:rsidRDefault="00AD0E73" w:rsidP="00767933">
            <w:pPr>
              <w:pStyle w:val="Default"/>
              <w:jc w:val="center"/>
            </w:pPr>
            <w:r w:rsidRPr="00A504B4">
              <w:t>100</w:t>
            </w:r>
          </w:p>
        </w:tc>
        <w:tc>
          <w:tcPr>
            <w:tcW w:w="2078" w:type="dxa"/>
          </w:tcPr>
          <w:p w:rsidR="00AD0E73" w:rsidRPr="00A504B4" w:rsidRDefault="00D0393E" w:rsidP="00767933">
            <w:pPr>
              <w:pStyle w:val="Default"/>
              <w:jc w:val="center"/>
            </w:pPr>
            <w:r w:rsidRPr="00A504B4">
              <w:t>100</w:t>
            </w:r>
          </w:p>
        </w:tc>
      </w:tr>
      <w:tr w:rsidR="00AD0E73" w:rsidRPr="00A504B4" w:rsidTr="00D27CFB">
        <w:trPr>
          <w:jc w:val="center"/>
        </w:trPr>
        <w:tc>
          <w:tcPr>
            <w:tcW w:w="15121" w:type="dxa"/>
            <w:gridSpan w:val="5"/>
            <w:shd w:val="clear" w:color="auto" w:fill="auto"/>
          </w:tcPr>
          <w:p w:rsidR="00AD0E73" w:rsidRPr="00A504B4" w:rsidRDefault="00AD0E73" w:rsidP="00767933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Рынок выполнения работ по благоустройству городской среды</w:t>
            </w:r>
          </w:p>
        </w:tc>
      </w:tr>
      <w:tr w:rsidR="00AD0E73" w:rsidRPr="00A504B4" w:rsidTr="00D27CFB">
        <w:trPr>
          <w:jc w:val="center"/>
        </w:trPr>
        <w:tc>
          <w:tcPr>
            <w:tcW w:w="634" w:type="dxa"/>
            <w:shd w:val="clear" w:color="auto" w:fill="auto"/>
          </w:tcPr>
          <w:p w:rsidR="00AD0E73" w:rsidRPr="00A504B4" w:rsidRDefault="00AD0E73" w:rsidP="00767933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2.1</w:t>
            </w:r>
          </w:p>
        </w:tc>
        <w:tc>
          <w:tcPr>
            <w:tcW w:w="9141" w:type="dxa"/>
            <w:shd w:val="clear" w:color="auto" w:fill="auto"/>
          </w:tcPr>
          <w:p w:rsidR="00AD0E73" w:rsidRPr="00A504B4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выполнения работ по благоустройству городской среды</w:t>
            </w:r>
          </w:p>
        </w:tc>
        <w:tc>
          <w:tcPr>
            <w:tcW w:w="1567" w:type="dxa"/>
            <w:shd w:val="clear" w:color="auto" w:fill="auto"/>
          </w:tcPr>
          <w:p w:rsidR="00AD0E73" w:rsidRPr="00A504B4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  <w:shd w:val="clear" w:color="auto" w:fill="auto"/>
          </w:tcPr>
          <w:p w:rsidR="00AD0E73" w:rsidRPr="00A504B4" w:rsidRDefault="004A352E" w:rsidP="00767933">
            <w:pPr>
              <w:pStyle w:val="Default"/>
              <w:jc w:val="center"/>
            </w:pPr>
            <w:r w:rsidRPr="00A504B4">
              <w:t>80,5</w:t>
            </w:r>
          </w:p>
        </w:tc>
        <w:tc>
          <w:tcPr>
            <w:tcW w:w="2078" w:type="dxa"/>
            <w:shd w:val="clear" w:color="auto" w:fill="auto"/>
          </w:tcPr>
          <w:p w:rsidR="00AD0E73" w:rsidRPr="00A504B4" w:rsidRDefault="0047781D" w:rsidP="004A352E">
            <w:pPr>
              <w:pStyle w:val="Default"/>
              <w:jc w:val="center"/>
              <w:rPr>
                <w:color w:val="000000" w:themeColor="text1"/>
              </w:rPr>
            </w:pPr>
            <w:r w:rsidRPr="00A504B4">
              <w:rPr>
                <w:color w:val="000000" w:themeColor="text1"/>
              </w:rPr>
              <w:t>60,6</w:t>
            </w:r>
          </w:p>
        </w:tc>
      </w:tr>
      <w:tr w:rsidR="00AD0E73" w:rsidRPr="00A504B4" w:rsidTr="00D27CFB">
        <w:trPr>
          <w:jc w:val="center"/>
        </w:trPr>
        <w:tc>
          <w:tcPr>
            <w:tcW w:w="15121" w:type="dxa"/>
            <w:gridSpan w:val="5"/>
            <w:shd w:val="clear" w:color="auto" w:fill="auto"/>
          </w:tcPr>
          <w:p w:rsidR="00AD0E73" w:rsidRPr="00A504B4" w:rsidRDefault="008154D0" w:rsidP="008154D0">
            <w:pPr>
              <w:spacing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D0E73" w:rsidRPr="00A504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Рынок оказания услуг по ремонту автотранспортных средств</w:t>
            </w:r>
          </w:p>
        </w:tc>
      </w:tr>
      <w:tr w:rsidR="00AD0E73" w:rsidRPr="00AB4F54" w:rsidTr="00D27CFB">
        <w:trPr>
          <w:jc w:val="center"/>
        </w:trPr>
        <w:tc>
          <w:tcPr>
            <w:tcW w:w="634" w:type="dxa"/>
            <w:shd w:val="clear" w:color="auto" w:fill="auto"/>
          </w:tcPr>
          <w:p w:rsidR="00AD0E73" w:rsidRPr="00A504B4" w:rsidRDefault="008154D0" w:rsidP="007679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  <w:r w:rsidR="00AD0E73"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9141" w:type="dxa"/>
            <w:shd w:val="clear" w:color="auto" w:fill="auto"/>
          </w:tcPr>
          <w:p w:rsidR="00AD0E73" w:rsidRPr="00A504B4" w:rsidRDefault="00AD0E73" w:rsidP="007679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 организаций частной формы собственности в сфере оказания услуг по ремонту автотранспортных средств</w:t>
            </w:r>
          </w:p>
        </w:tc>
        <w:tc>
          <w:tcPr>
            <w:tcW w:w="1567" w:type="dxa"/>
            <w:shd w:val="clear" w:color="auto" w:fill="auto"/>
          </w:tcPr>
          <w:p w:rsidR="00AD0E73" w:rsidRPr="00A504B4" w:rsidRDefault="00AD0E73" w:rsidP="00767933">
            <w:pPr>
              <w:spacing w:line="240" w:lineRule="auto"/>
              <w:ind w:firstLine="28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504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проценты</w:t>
            </w:r>
          </w:p>
        </w:tc>
        <w:tc>
          <w:tcPr>
            <w:tcW w:w="1701" w:type="dxa"/>
          </w:tcPr>
          <w:p w:rsidR="00AD0E73" w:rsidRPr="00A504B4" w:rsidRDefault="00AD0E73" w:rsidP="00767933">
            <w:pPr>
              <w:pStyle w:val="Default"/>
              <w:jc w:val="center"/>
            </w:pPr>
            <w:r w:rsidRPr="00A504B4">
              <w:t>100</w:t>
            </w:r>
          </w:p>
        </w:tc>
        <w:tc>
          <w:tcPr>
            <w:tcW w:w="2078" w:type="dxa"/>
          </w:tcPr>
          <w:p w:rsidR="00AD0E73" w:rsidRPr="00AB4F54" w:rsidRDefault="00AD0E73" w:rsidP="00767933">
            <w:pPr>
              <w:pStyle w:val="Default"/>
              <w:jc w:val="center"/>
            </w:pPr>
            <w:r w:rsidRPr="00A504B4">
              <w:t>100</w:t>
            </w:r>
          </w:p>
        </w:tc>
      </w:tr>
    </w:tbl>
    <w:p w:rsidR="00AD0E73" w:rsidRPr="00AD0E73" w:rsidRDefault="00AD0E73" w:rsidP="00AD0E73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AD0E73" w:rsidRPr="00AD0E73" w:rsidSect="00F65334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 San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D49E9"/>
    <w:multiLevelType w:val="multilevel"/>
    <w:tmpl w:val="4F5AA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F5485C"/>
    <w:multiLevelType w:val="hybridMultilevel"/>
    <w:tmpl w:val="AEAEDB2A"/>
    <w:lvl w:ilvl="0" w:tplc="0419000F">
      <w:start w:val="1"/>
      <w:numFmt w:val="decimal"/>
      <w:lvlText w:val="%1."/>
      <w:lvlJc w:val="left"/>
      <w:pPr>
        <w:ind w:left="865" w:hanging="360"/>
      </w:pPr>
    </w:lvl>
    <w:lvl w:ilvl="1" w:tplc="04190019" w:tentative="1">
      <w:start w:val="1"/>
      <w:numFmt w:val="lowerLetter"/>
      <w:lvlText w:val="%2."/>
      <w:lvlJc w:val="left"/>
      <w:pPr>
        <w:ind w:left="1585" w:hanging="360"/>
      </w:pPr>
    </w:lvl>
    <w:lvl w:ilvl="2" w:tplc="0419001B" w:tentative="1">
      <w:start w:val="1"/>
      <w:numFmt w:val="lowerRoman"/>
      <w:lvlText w:val="%3."/>
      <w:lvlJc w:val="right"/>
      <w:pPr>
        <w:ind w:left="2305" w:hanging="180"/>
      </w:pPr>
    </w:lvl>
    <w:lvl w:ilvl="3" w:tplc="0419000F" w:tentative="1">
      <w:start w:val="1"/>
      <w:numFmt w:val="decimal"/>
      <w:lvlText w:val="%4."/>
      <w:lvlJc w:val="left"/>
      <w:pPr>
        <w:ind w:left="3025" w:hanging="360"/>
      </w:pPr>
    </w:lvl>
    <w:lvl w:ilvl="4" w:tplc="04190019" w:tentative="1">
      <w:start w:val="1"/>
      <w:numFmt w:val="lowerLetter"/>
      <w:lvlText w:val="%5."/>
      <w:lvlJc w:val="left"/>
      <w:pPr>
        <w:ind w:left="3745" w:hanging="360"/>
      </w:pPr>
    </w:lvl>
    <w:lvl w:ilvl="5" w:tplc="0419001B" w:tentative="1">
      <w:start w:val="1"/>
      <w:numFmt w:val="lowerRoman"/>
      <w:lvlText w:val="%6."/>
      <w:lvlJc w:val="right"/>
      <w:pPr>
        <w:ind w:left="4465" w:hanging="180"/>
      </w:pPr>
    </w:lvl>
    <w:lvl w:ilvl="6" w:tplc="0419000F" w:tentative="1">
      <w:start w:val="1"/>
      <w:numFmt w:val="decimal"/>
      <w:lvlText w:val="%7."/>
      <w:lvlJc w:val="left"/>
      <w:pPr>
        <w:ind w:left="5185" w:hanging="360"/>
      </w:pPr>
    </w:lvl>
    <w:lvl w:ilvl="7" w:tplc="04190019" w:tentative="1">
      <w:start w:val="1"/>
      <w:numFmt w:val="lowerLetter"/>
      <w:lvlText w:val="%8."/>
      <w:lvlJc w:val="left"/>
      <w:pPr>
        <w:ind w:left="5905" w:hanging="360"/>
      </w:pPr>
    </w:lvl>
    <w:lvl w:ilvl="8" w:tplc="041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>
    <w:nsid w:val="41784B2D"/>
    <w:multiLevelType w:val="multilevel"/>
    <w:tmpl w:val="85AEE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BE1720"/>
    <w:multiLevelType w:val="multilevel"/>
    <w:tmpl w:val="B0DA1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D57FF9"/>
    <w:multiLevelType w:val="multilevel"/>
    <w:tmpl w:val="B608E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16E0D66"/>
    <w:multiLevelType w:val="multilevel"/>
    <w:tmpl w:val="5B0EC0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61E14209"/>
    <w:multiLevelType w:val="multilevel"/>
    <w:tmpl w:val="0F54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145337"/>
    <w:rsid w:val="00003045"/>
    <w:rsid w:val="00011DAF"/>
    <w:rsid w:val="000259A1"/>
    <w:rsid w:val="000314B9"/>
    <w:rsid w:val="00032D5E"/>
    <w:rsid w:val="00037913"/>
    <w:rsid w:val="00037CF8"/>
    <w:rsid w:val="00045FD9"/>
    <w:rsid w:val="00052980"/>
    <w:rsid w:val="00072735"/>
    <w:rsid w:val="00072AF2"/>
    <w:rsid w:val="000747CA"/>
    <w:rsid w:val="00095D17"/>
    <w:rsid w:val="00096752"/>
    <w:rsid w:val="000A125D"/>
    <w:rsid w:val="000A149D"/>
    <w:rsid w:val="000A1837"/>
    <w:rsid w:val="000A3938"/>
    <w:rsid w:val="000A49C8"/>
    <w:rsid w:val="000B12E6"/>
    <w:rsid w:val="000C094C"/>
    <w:rsid w:val="000C50BE"/>
    <w:rsid w:val="000D4E36"/>
    <w:rsid w:val="000D606C"/>
    <w:rsid w:val="000F42FD"/>
    <w:rsid w:val="000F567E"/>
    <w:rsid w:val="00103316"/>
    <w:rsid w:val="001201F9"/>
    <w:rsid w:val="00125CFC"/>
    <w:rsid w:val="00132D3B"/>
    <w:rsid w:val="0013613E"/>
    <w:rsid w:val="00145337"/>
    <w:rsid w:val="00146674"/>
    <w:rsid w:val="0014748C"/>
    <w:rsid w:val="001607BB"/>
    <w:rsid w:val="00162795"/>
    <w:rsid w:val="00174118"/>
    <w:rsid w:val="00175DE9"/>
    <w:rsid w:val="00176208"/>
    <w:rsid w:val="00177564"/>
    <w:rsid w:val="00180B9F"/>
    <w:rsid w:val="00181B1B"/>
    <w:rsid w:val="00182353"/>
    <w:rsid w:val="0019507C"/>
    <w:rsid w:val="00197ABB"/>
    <w:rsid w:val="001A36DB"/>
    <w:rsid w:val="001A47E5"/>
    <w:rsid w:val="001B2DDA"/>
    <w:rsid w:val="001B7183"/>
    <w:rsid w:val="001C3C26"/>
    <w:rsid w:val="001C47F6"/>
    <w:rsid w:val="001C5B85"/>
    <w:rsid w:val="001C5D91"/>
    <w:rsid w:val="001C6945"/>
    <w:rsid w:val="001D68E2"/>
    <w:rsid w:val="001E2AAE"/>
    <w:rsid w:val="001E4640"/>
    <w:rsid w:val="001F1DE0"/>
    <w:rsid w:val="002041DA"/>
    <w:rsid w:val="00207C52"/>
    <w:rsid w:val="00210A2B"/>
    <w:rsid w:val="00210BB2"/>
    <w:rsid w:val="00214A2D"/>
    <w:rsid w:val="00221731"/>
    <w:rsid w:val="0022415B"/>
    <w:rsid w:val="00227F87"/>
    <w:rsid w:val="00232029"/>
    <w:rsid w:val="002456A0"/>
    <w:rsid w:val="00255F66"/>
    <w:rsid w:val="002614E3"/>
    <w:rsid w:val="002633E9"/>
    <w:rsid w:val="00272DCA"/>
    <w:rsid w:val="00286ACA"/>
    <w:rsid w:val="00297CBE"/>
    <w:rsid w:val="002A4915"/>
    <w:rsid w:val="002A73B2"/>
    <w:rsid w:val="002B222A"/>
    <w:rsid w:val="002C6C8E"/>
    <w:rsid w:val="002D22B9"/>
    <w:rsid w:val="002D2B15"/>
    <w:rsid w:val="002E109D"/>
    <w:rsid w:val="002E1883"/>
    <w:rsid w:val="002E1E52"/>
    <w:rsid w:val="002E555C"/>
    <w:rsid w:val="002F2D7C"/>
    <w:rsid w:val="002F3803"/>
    <w:rsid w:val="00301504"/>
    <w:rsid w:val="003024B3"/>
    <w:rsid w:val="00304581"/>
    <w:rsid w:val="00312DD5"/>
    <w:rsid w:val="0031566C"/>
    <w:rsid w:val="003161B5"/>
    <w:rsid w:val="00322B24"/>
    <w:rsid w:val="00326579"/>
    <w:rsid w:val="00333042"/>
    <w:rsid w:val="00340388"/>
    <w:rsid w:val="00352082"/>
    <w:rsid w:val="003539A7"/>
    <w:rsid w:val="00356A9B"/>
    <w:rsid w:val="00371C91"/>
    <w:rsid w:val="00386FD3"/>
    <w:rsid w:val="003A0E5C"/>
    <w:rsid w:val="003A411C"/>
    <w:rsid w:val="003A7DCC"/>
    <w:rsid w:val="003C14EA"/>
    <w:rsid w:val="003D0782"/>
    <w:rsid w:val="003D78BF"/>
    <w:rsid w:val="003E0CB0"/>
    <w:rsid w:val="003E5061"/>
    <w:rsid w:val="003E5858"/>
    <w:rsid w:val="003E687D"/>
    <w:rsid w:val="003E6887"/>
    <w:rsid w:val="00415176"/>
    <w:rsid w:val="00432948"/>
    <w:rsid w:val="00435D7D"/>
    <w:rsid w:val="0044281B"/>
    <w:rsid w:val="0044679F"/>
    <w:rsid w:val="004572C8"/>
    <w:rsid w:val="00457406"/>
    <w:rsid w:val="004578C4"/>
    <w:rsid w:val="00462853"/>
    <w:rsid w:val="004635C5"/>
    <w:rsid w:val="00473150"/>
    <w:rsid w:val="00473AE9"/>
    <w:rsid w:val="004769D1"/>
    <w:rsid w:val="0047781D"/>
    <w:rsid w:val="004A352E"/>
    <w:rsid w:val="004A4DC8"/>
    <w:rsid w:val="004C0B53"/>
    <w:rsid w:val="004D39D7"/>
    <w:rsid w:val="004E1DD5"/>
    <w:rsid w:val="004E6EBB"/>
    <w:rsid w:val="004F1674"/>
    <w:rsid w:val="004F29E7"/>
    <w:rsid w:val="00500D26"/>
    <w:rsid w:val="00511369"/>
    <w:rsid w:val="00513507"/>
    <w:rsid w:val="00514350"/>
    <w:rsid w:val="00517812"/>
    <w:rsid w:val="00517885"/>
    <w:rsid w:val="005211B4"/>
    <w:rsid w:val="00521986"/>
    <w:rsid w:val="00535CB5"/>
    <w:rsid w:val="00536672"/>
    <w:rsid w:val="00547852"/>
    <w:rsid w:val="0055105A"/>
    <w:rsid w:val="005715DB"/>
    <w:rsid w:val="005762C2"/>
    <w:rsid w:val="00581030"/>
    <w:rsid w:val="005877E1"/>
    <w:rsid w:val="00593FFF"/>
    <w:rsid w:val="005964C6"/>
    <w:rsid w:val="005A1F11"/>
    <w:rsid w:val="005B5B57"/>
    <w:rsid w:val="005E4CC2"/>
    <w:rsid w:val="006055BF"/>
    <w:rsid w:val="00616479"/>
    <w:rsid w:val="006173A5"/>
    <w:rsid w:val="006261E6"/>
    <w:rsid w:val="00645520"/>
    <w:rsid w:val="006463BA"/>
    <w:rsid w:val="00646B87"/>
    <w:rsid w:val="00653106"/>
    <w:rsid w:val="006541D2"/>
    <w:rsid w:val="00655819"/>
    <w:rsid w:val="00663E0D"/>
    <w:rsid w:val="00663FFB"/>
    <w:rsid w:val="0066531C"/>
    <w:rsid w:val="006673A5"/>
    <w:rsid w:val="00670391"/>
    <w:rsid w:val="00673307"/>
    <w:rsid w:val="00680525"/>
    <w:rsid w:val="00680B9A"/>
    <w:rsid w:val="00684EDE"/>
    <w:rsid w:val="0068545B"/>
    <w:rsid w:val="00692026"/>
    <w:rsid w:val="006A0F66"/>
    <w:rsid w:val="006B46EC"/>
    <w:rsid w:val="006B4A26"/>
    <w:rsid w:val="006B62C1"/>
    <w:rsid w:val="006D2138"/>
    <w:rsid w:val="006D219B"/>
    <w:rsid w:val="006D394C"/>
    <w:rsid w:val="006E04CF"/>
    <w:rsid w:val="006F2E2D"/>
    <w:rsid w:val="00706365"/>
    <w:rsid w:val="007073B0"/>
    <w:rsid w:val="00710D8B"/>
    <w:rsid w:val="00717918"/>
    <w:rsid w:val="007226C8"/>
    <w:rsid w:val="00733DDC"/>
    <w:rsid w:val="0075216A"/>
    <w:rsid w:val="0075342A"/>
    <w:rsid w:val="00756B27"/>
    <w:rsid w:val="0076013F"/>
    <w:rsid w:val="00760D15"/>
    <w:rsid w:val="00762F77"/>
    <w:rsid w:val="00767933"/>
    <w:rsid w:val="00780A31"/>
    <w:rsid w:val="007834DB"/>
    <w:rsid w:val="00797914"/>
    <w:rsid w:val="007A4A0C"/>
    <w:rsid w:val="007B2D90"/>
    <w:rsid w:val="007C147E"/>
    <w:rsid w:val="007C49C3"/>
    <w:rsid w:val="007D4CD1"/>
    <w:rsid w:val="007D7C6F"/>
    <w:rsid w:val="007F3BC8"/>
    <w:rsid w:val="008154D0"/>
    <w:rsid w:val="008229BC"/>
    <w:rsid w:val="008235F8"/>
    <w:rsid w:val="0082518A"/>
    <w:rsid w:val="00832D32"/>
    <w:rsid w:val="00836C11"/>
    <w:rsid w:val="00844DA0"/>
    <w:rsid w:val="00846FC4"/>
    <w:rsid w:val="008520C4"/>
    <w:rsid w:val="00856D20"/>
    <w:rsid w:val="00866A76"/>
    <w:rsid w:val="00870C85"/>
    <w:rsid w:val="00880A7B"/>
    <w:rsid w:val="00884911"/>
    <w:rsid w:val="00892128"/>
    <w:rsid w:val="00895FC2"/>
    <w:rsid w:val="008A3F4B"/>
    <w:rsid w:val="008A5B96"/>
    <w:rsid w:val="008B6B4C"/>
    <w:rsid w:val="008C023B"/>
    <w:rsid w:val="008D2FA2"/>
    <w:rsid w:val="008D7889"/>
    <w:rsid w:val="008F1DC1"/>
    <w:rsid w:val="008F5001"/>
    <w:rsid w:val="00902B71"/>
    <w:rsid w:val="0090365A"/>
    <w:rsid w:val="00904E87"/>
    <w:rsid w:val="009161E8"/>
    <w:rsid w:val="00920D33"/>
    <w:rsid w:val="00921BB2"/>
    <w:rsid w:val="00922DE7"/>
    <w:rsid w:val="009231D2"/>
    <w:rsid w:val="00923507"/>
    <w:rsid w:val="0092390A"/>
    <w:rsid w:val="00935EC7"/>
    <w:rsid w:val="009414BA"/>
    <w:rsid w:val="00941C48"/>
    <w:rsid w:val="00955E19"/>
    <w:rsid w:val="00961FA2"/>
    <w:rsid w:val="00964FB2"/>
    <w:rsid w:val="009659E3"/>
    <w:rsid w:val="009702B7"/>
    <w:rsid w:val="009759DE"/>
    <w:rsid w:val="009764E7"/>
    <w:rsid w:val="0098718B"/>
    <w:rsid w:val="0099194F"/>
    <w:rsid w:val="009966C7"/>
    <w:rsid w:val="00997234"/>
    <w:rsid w:val="009B1223"/>
    <w:rsid w:val="009B1A09"/>
    <w:rsid w:val="009C4C45"/>
    <w:rsid w:val="009D7B7E"/>
    <w:rsid w:val="009E77D1"/>
    <w:rsid w:val="009F2E33"/>
    <w:rsid w:val="009F3162"/>
    <w:rsid w:val="00A0383A"/>
    <w:rsid w:val="00A04087"/>
    <w:rsid w:val="00A219E4"/>
    <w:rsid w:val="00A240DD"/>
    <w:rsid w:val="00A24A5C"/>
    <w:rsid w:val="00A24BEB"/>
    <w:rsid w:val="00A27F4A"/>
    <w:rsid w:val="00A34EBA"/>
    <w:rsid w:val="00A40945"/>
    <w:rsid w:val="00A44ED4"/>
    <w:rsid w:val="00A504B4"/>
    <w:rsid w:val="00A70EDA"/>
    <w:rsid w:val="00A86818"/>
    <w:rsid w:val="00A872A5"/>
    <w:rsid w:val="00A9702E"/>
    <w:rsid w:val="00AB1E74"/>
    <w:rsid w:val="00AB42AF"/>
    <w:rsid w:val="00AB4F54"/>
    <w:rsid w:val="00AB5073"/>
    <w:rsid w:val="00AC6A66"/>
    <w:rsid w:val="00AD0E73"/>
    <w:rsid w:val="00AD1625"/>
    <w:rsid w:val="00AD1C1F"/>
    <w:rsid w:val="00AD2923"/>
    <w:rsid w:val="00AD3059"/>
    <w:rsid w:val="00AD318F"/>
    <w:rsid w:val="00AF21F5"/>
    <w:rsid w:val="00AF2E25"/>
    <w:rsid w:val="00AF35C5"/>
    <w:rsid w:val="00AF581C"/>
    <w:rsid w:val="00AF5D7C"/>
    <w:rsid w:val="00B01C4C"/>
    <w:rsid w:val="00B43657"/>
    <w:rsid w:val="00B5269B"/>
    <w:rsid w:val="00B62527"/>
    <w:rsid w:val="00B70742"/>
    <w:rsid w:val="00B86150"/>
    <w:rsid w:val="00B866BF"/>
    <w:rsid w:val="00B92207"/>
    <w:rsid w:val="00B92C40"/>
    <w:rsid w:val="00B9710A"/>
    <w:rsid w:val="00BA6034"/>
    <w:rsid w:val="00BB0D2D"/>
    <w:rsid w:val="00BB1DF3"/>
    <w:rsid w:val="00BB37D6"/>
    <w:rsid w:val="00BB5D37"/>
    <w:rsid w:val="00BC0401"/>
    <w:rsid w:val="00BC45BD"/>
    <w:rsid w:val="00BC484F"/>
    <w:rsid w:val="00BC5E8D"/>
    <w:rsid w:val="00BE3CA2"/>
    <w:rsid w:val="00BF000F"/>
    <w:rsid w:val="00C10806"/>
    <w:rsid w:val="00C13FAB"/>
    <w:rsid w:val="00C21621"/>
    <w:rsid w:val="00C23E44"/>
    <w:rsid w:val="00C24191"/>
    <w:rsid w:val="00C326AF"/>
    <w:rsid w:val="00C36568"/>
    <w:rsid w:val="00C404E7"/>
    <w:rsid w:val="00C67700"/>
    <w:rsid w:val="00C71FAA"/>
    <w:rsid w:val="00C91F9E"/>
    <w:rsid w:val="00CA1079"/>
    <w:rsid w:val="00CA1C88"/>
    <w:rsid w:val="00CB251A"/>
    <w:rsid w:val="00CB5601"/>
    <w:rsid w:val="00CB7129"/>
    <w:rsid w:val="00CC210E"/>
    <w:rsid w:val="00CD43A0"/>
    <w:rsid w:val="00CD7BB5"/>
    <w:rsid w:val="00CF4424"/>
    <w:rsid w:val="00CF64CA"/>
    <w:rsid w:val="00CF7861"/>
    <w:rsid w:val="00CF7F31"/>
    <w:rsid w:val="00D00D58"/>
    <w:rsid w:val="00D02D41"/>
    <w:rsid w:val="00D0393E"/>
    <w:rsid w:val="00D12231"/>
    <w:rsid w:val="00D1249F"/>
    <w:rsid w:val="00D16A43"/>
    <w:rsid w:val="00D27CFB"/>
    <w:rsid w:val="00D320CF"/>
    <w:rsid w:val="00D352DD"/>
    <w:rsid w:val="00D4625D"/>
    <w:rsid w:val="00D466B9"/>
    <w:rsid w:val="00D47431"/>
    <w:rsid w:val="00D516EA"/>
    <w:rsid w:val="00D538A6"/>
    <w:rsid w:val="00D5426C"/>
    <w:rsid w:val="00D54AE0"/>
    <w:rsid w:val="00D64417"/>
    <w:rsid w:val="00D64DA6"/>
    <w:rsid w:val="00D77F2B"/>
    <w:rsid w:val="00D912BC"/>
    <w:rsid w:val="00D93B2D"/>
    <w:rsid w:val="00D96D62"/>
    <w:rsid w:val="00D97916"/>
    <w:rsid w:val="00DA035B"/>
    <w:rsid w:val="00DA140C"/>
    <w:rsid w:val="00DB0182"/>
    <w:rsid w:val="00DC77B9"/>
    <w:rsid w:val="00DE2630"/>
    <w:rsid w:val="00DE492A"/>
    <w:rsid w:val="00DF1154"/>
    <w:rsid w:val="00DF1CCD"/>
    <w:rsid w:val="00DF62A7"/>
    <w:rsid w:val="00DF73DD"/>
    <w:rsid w:val="00E13E36"/>
    <w:rsid w:val="00E22B1B"/>
    <w:rsid w:val="00E22D35"/>
    <w:rsid w:val="00E25B75"/>
    <w:rsid w:val="00E30595"/>
    <w:rsid w:val="00E33334"/>
    <w:rsid w:val="00E370A0"/>
    <w:rsid w:val="00E64187"/>
    <w:rsid w:val="00E74D76"/>
    <w:rsid w:val="00E75B3B"/>
    <w:rsid w:val="00E81F62"/>
    <w:rsid w:val="00E84A50"/>
    <w:rsid w:val="00E84F4A"/>
    <w:rsid w:val="00E93018"/>
    <w:rsid w:val="00EA7FAF"/>
    <w:rsid w:val="00EB5282"/>
    <w:rsid w:val="00EB7B78"/>
    <w:rsid w:val="00EC13D0"/>
    <w:rsid w:val="00EC14FC"/>
    <w:rsid w:val="00EC3967"/>
    <w:rsid w:val="00EC427C"/>
    <w:rsid w:val="00EC6E4E"/>
    <w:rsid w:val="00ED414A"/>
    <w:rsid w:val="00EE06DA"/>
    <w:rsid w:val="00EF7F1F"/>
    <w:rsid w:val="00F00057"/>
    <w:rsid w:val="00F00740"/>
    <w:rsid w:val="00F06BE2"/>
    <w:rsid w:val="00F10272"/>
    <w:rsid w:val="00F124B8"/>
    <w:rsid w:val="00F20582"/>
    <w:rsid w:val="00F25999"/>
    <w:rsid w:val="00F336B1"/>
    <w:rsid w:val="00F35DC6"/>
    <w:rsid w:val="00F423D3"/>
    <w:rsid w:val="00F5465D"/>
    <w:rsid w:val="00F62DF1"/>
    <w:rsid w:val="00F65334"/>
    <w:rsid w:val="00F70EAC"/>
    <w:rsid w:val="00F720A1"/>
    <w:rsid w:val="00F808C8"/>
    <w:rsid w:val="00F87719"/>
    <w:rsid w:val="00F877BD"/>
    <w:rsid w:val="00F95729"/>
    <w:rsid w:val="00F95C7B"/>
    <w:rsid w:val="00FB69DF"/>
    <w:rsid w:val="00FE462B"/>
    <w:rsid w:val="00FF4F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3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4038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72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273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D0E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F20582"/>
    <w:pPr>
      <w:spacing w:after="0" w:line="240" w:lineRule="auto"/>
    </w:pPr>
  </w:style>
  <w:style w:type="paragraph" w:styleId="2">
    <w:name w:val="Body Text 2"/>
    <w:basedOn w:val="a"/>
    <w:link w:val="20"/>
    <w:rsid w:val="00210BB2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210BB2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List Paragraph"/>
    <w:basedOn w:val="a"/>
    <w:uiPriority w:val="34"/>
    <w:qFormat/>
    <w:rsid w:val="00717918"/>
    <w:pPr>
      <w:ind w:left="720"/>
      <w:contextualSpacing/>
    </w:pPr>
  </w:style>
  <w:style w:type="character" w:styleId="a9">
    <w:name w:val="Strong"/>
    <w:basedOn w:val="a0"/>
    <w:uiPriority w:val="22"/>
    <w:qFormat/>
    <w:rsid w:val="000A49C8"/>
    <w:rPr>
      <w:b/>
      <w:bCs/>
    </w:rPr>
  </w:style>
  <w:style w:type="paragraph" w:customStyle="1" w:styleId="1">
    <w:name w:val="Абзац списка1"/>
    <w:basedOn w:val="a"/>
    <w:rsid w:val="00457406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F80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hgo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ohgor.ru/munuslugi/adm-reglament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pohgor.ru/documents/postanovlenie/npa_312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E03DA-CC17-4439-8C70-814EDEE2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11</Pages>
  <Words>3040</Words>
  <Characters>17328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г.о. Похвистнево</Company>
  <LinksUpToDate>false</LinksUpToDate>
  <CharactersWithSpaces>20328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Веселовская</dc:creator>
  <cp:lastModifiedBy>Веселовская</cp:lastModifiedBy>
  <cp:revision>167</cp:revision>
  <cp:lastPrinted>2026-01-29T10:14:00Z</cp:lastPrinted>
  <dcterms:created xsi:type="dcterms:W3CDTF">2023-02-13T05:12:00Z</dcterms:created>
  <dcterms:modified xsi:type="dcterms:W3CDTF">2026-01-30T05:10:00Z</dcterms:modified>
</cp:coreProperties>
</file>