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F84" w:rsidRPr="00CB5F01" w:rsidRDefault="00F60F84" w:rsidP="00F60F84">
      <w:pPr>
        <w:pStyle w:val="ConsPlusNormal"/>
        <w:spacing w:line="360" w:lineRule="auto"/>
        <w:ind w:firstLine="539"/>
        <w:jc w:val="right"/>
        <w:rPr>
          <w:rFonts w:ascii="Times New Roman" w:hAnsi="Times New Roman" w:cs="Times New Roman"/>
          <w:sz w:val="28"/>
          <w:szCs w:val="28"/>
        </w:rPr>
      </w:pPr>
      <w:r w:rsidRPr="00CB5F01">
        <w:rPr>
          <w:rFonts w:ascii="Times New Roman" w:hAnsi="Times New Roman" w:cs="Times New Roman"/>
          <w:sz w:val="28"/>
          <w:szCs w:val="28"/>
        </w:rPr>
        <w:t>Приложение 1</w:t>
      </w:r>
    </w:p>
    <w:p w:rsidR="00F60F84" w:rsidRPr="00740826" w:rsidRDefault="00F60F84" w:rsidP="00F60F84">
      <w:pPr>
        <w:pStyle w:val="ConsPlusNormal"/>
        <w:spacing w:line="360" w:lineRule="auto"/>
        <w:ind w:firstLine="53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826">
        <w:rPr>
          <w:rFonts w:ascii="Times New Roman" w:hAnsi="Times New Roman" w:cs="Times New Roman"/>
          <w:b/>
          <w:sz w:val="28"/>
          <w:szCs w:val="28"/>
        </w:rPr>
        <w:t>ПЕРЕЧЕНЬ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0826">
        <w:rPr>
          <w:rFonts w:ascii="Times New Roman" w:hAnsi="Times New Roman" w:cs="Times New Roman"/>
          <w:b/>
          <w:sz w:val="28"/>
          <w:szCs w:val="28"/>
        </w:rPr>
        <w:t>НАЛОГОВЫХ РАСХОДОВ</w:t>
      </w:r>
    </w:p>
    <w:p w:rsidR="00F60F84" w:rsidRDefault="00F60F84" w:rsidP="00F60F84">
      <w:pPr>
        <w:ind w:firstLine="708"/>
        <w:jc w:val="center"/>
        <w:rPr>
          <w:b/>
          <w:sz w:val="28"/>
          <w:szCs w:val="20"/>
        </w:rPr>
      </w:pPr>
      <w:r w:rsidRPr="00740826">
        <w:rPr>
          <w:b/>
          <w:sz w:val="28"/>
          <w:szCs w:val="20"/>
        </w:rPr>
        <w:t>ГОРОДСКОГО ОКРУГА ПОХВИСТНЕВО САМАРСКОЙ ОБЛАСТИ</w:t>
      </w:r>
      <w:r>
        <w:rPr>
          <w:b/>
          <w:sz w:val="28"/>
          <w:szCs w:val="20"/>
        </w:rPr>
        <w:t xml:space="preserve"> </w:t>
      </w:r>
    </w:p>
    <w:p w:rsidR="00F60F84" w:rsidRDefault="00F60F84" w:rsidP="00F60F84">
      <w:pPr>
        <w:ind w:firstLine="708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НА 202</w:t>
      </w:r>
      <w:r w:rsidR="00D503B5">
        <w:rPr>
          <w:b/>
          <w:sz w:val="28"/>
          <w:szCs w:val="20"/>
        </w:rPr>
        <w:t>5</w:t>
      </w:r>
      <w:r>
        <w:rPr>
          <w:b/>
          <w:sz w:val="28"/>
          <w:szCs w:val="20"/>
        </w:rPr>
        <w:t xml:space="preserve"> ГОД</w:t>
      </w:r>
    </w:p>
    <w:p w:rsidR="00F60F84" w:rsidRDefault="00F60F84" w:rsidP="00F60F84">
      <w:pPr>
        <w:ind w:firstLine="708"/>
        <w:jc w:val="center"/>
        <w:rPr>
          <w:b/>
          <w:sz w:val="28"/>
          <w:szCs w:val="20"/>
        </w:rPr>
      </w:pPr>
    </w:p>
    <w:tbl>
      <w:tblPr>
        <w:tblW w:w="15877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7"/>
        <w:gridCol w:w="2126"/>
        <w:gridCol w:w="1134"/>
        <w:gridCol w:w="1418"/>
        <w:gridCol w:w="2977"/>
        <w:gridCol w:w="1417"/>
        <w:gridCol w:w="1418"/>
        <w:gridCol w:w="1984"/>
        <w:gridCol w:w="1418"/>
        <w:gridCol w:w="708"/>
      </w:tblGrid>
      <w:tr w:rsidR="00F60F84" w:rsidRPr="0026701C" w:rsidTr="000D60E8">
        <w:tc>
          <w:tcPr>
            <w:tcW w:w="1277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Наимено-вание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налога</w:t>
            </w:r>
          </w:p>
        </w:tc>
        <w:tc>
          <w:tcPr>
            <w:tcW w:w="2126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Наименование налогового расхода</w:t>
            </w:r>
          </w:p>
        </w:tc>
        <w:tc>
          <w:tcPr>
            <w:tcW w:w="1134" w:type="dxa"/>
          </w:tcPr>
          <w:p w:rsidR="00F60F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Муници-пальные</w:t>
            </w:r>
            <w:proofErr w:type="spellEnd"/>
            <w:proofErr w:type="gram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правовые акты, которыми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устан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лива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ются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льготы</w:t>
            </w:r>
          </w:p>
        </w:tc>
        <w:tc>
          <w:tcPr>
            <w:tcW w:w="1418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налогоплатель-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иков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, для которых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-смотрены льгота</w:t>
            </w:r>
          </w:p>
        </w:tc>
        <w:tc>
          <w:tcPr>
            <w:tcW w:w="2977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Условия предоставления льгот</w:t>
            </w:r>
          </w:p>
        </w:tc>
        <w:tc>
          <w:tcPr>
            <w:tcW w:w="1417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Дата вступления в силу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муници-пальных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правовых актов,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устана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-вливающих льготы</w:t>
            </w:r>
          </w:p>
        </w:tc>
        <w:tc>
          <w:tcPr>
            <w:tcW w:w="1418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Дата вступления в силу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муници-пальных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правовых актов, 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отменя-ющих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льготы</w:t>
            </w:r>
          </w:p>
        </w:tc>
        <w:tc>
          <w:tcPr>
            <w:tcW w:w="1984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муниципальной программы городского округа Похвистнево, наименование муниципальных правовых актов,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определя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ющих цели социально-экономического развития городского округа Похвистнево</w:t>
            </w:r>
          </w:p>
        </w:tc>
        <w:tc>
          <w:tcPr>
            <w:tcW w:w="1418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Наименова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 xml:space="preserve"> куратора налогового расхода</w:t>
            </w:r>
          </w:p>
        </w:tc>
        <w:tc>
          <w:tcPr>
            <w:tcW w:w="708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26701C">
              <w:rPr>
                <w:rFonts w:ascii="Times New Roman" w:hAnsi="Times New Roman" w:cs="Times New Roman"/>
                <w:sz w:val="24"/>
                <w:szCs w:val="24"/>
              </w:rPr>
              <w:t>тарии</w:t>
            </w:r>
            <w:proofErr w:type="spellEnd"/>
          </w:p>
        </w:tc>
      </w:tr>
      <w:tr w:rsidR="00F60F84" w:rsidRPr="0026701C" w:rsidTr="000D60E8">
        <w:tc>
          <w:tcPr>
            <w:tcW w:w="1277" w:type="dxa"/>
            <w:vMerge w:val="restart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Земельный налог с </w:t>
            </w:r>
            <w:proofErr w:type="spellStart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юриди</w:t>
            </w:r>
            <w:proofErr w:type="spellEnd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ческих</w:t>
            </w:r>
            <w:proofErr w:type="spellEnd"/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 лиц</w:t>
            </w:r>
          </w:p>
        </w:tc>
        <w:tc>
          <w:tcPr>
            <w:tcW w:w="2126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Освобождение </w:t>
            </w:r>
            <w:r w:rsidRPr="003E7684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организаций - в отношении земельных участков, занятых автомобильными дорогами общего пользования местного значения, расположенных в границах городского округа Похвистнево</w:t>
            </w:r>
          </w:p>
        </w:tc>
        <w:tc>
          <w:tcPr>
            <w:tcW w:w="1134" w:type="dxa"/>
          </w:tcPr>
          <w:p w:rsidR="00F60F84" w:rsidRPr="003E7684" w:rsidRDefault="00F60F84" w:rsidP="0033585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Решение Думы от 20.11.20</w:t>
            </w:r>
            <w:r w:rsidR="00335856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 № </w:t>
            </w:r>
            <w:r w:rsidR="00335856">
              <w:rPr>
                <w:rFonts w:ascii="Times New Roman" w:hAnsi="Times New Roman" w:cs="Times New Roman"/>
                <w:sz w:val="22"/>
                <w:szCs w:val="22"/>
              </w:rPr>
              <w:t>57</w:t>
            </w: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335856">
              <w:rPr>
                <w:rFonts w:ascii="Times New Roman" w:hAnsi="Times New Roman" w:cs="Times New Roman"/>
                <w:sz w:val="22"/>
                <w:szCs w:val="22"/>
              </w:rPr>
              <w:t>292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Организации</w:t>
            </w:r>
          </w:p>
        </w:tc>
        <w:tc>
          <w:tcPr>
            <w:tcW w:w="2977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Земельные участки, занятые автомобильными дорогами общего пользования местного значения, расположенных в границах городского округа Похвистнево</w:t>
            </w:r>
          </w:p>
        </w:tc>
        <w:tc>
          <w:tcPr>
            <w:tcW w:w="1417" w:type="dxa"/>
          </w:tcPr>
          <w:p w:rsidR="00F60F84" w:rsidRPr="003E7684" w:rsidRDefault="00F60F84" w:rsidP="0033585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01.01.202</w:t>
            </w:r>
            <w:r w:rsidR="0033585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Не установлено</w:t>
            </w:r>
          </w:p>
        </w:tc>
        <w:tc>
          <w:tcPr>
            <w:tcW w:w="1984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Не программное направление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708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0F84" w:rsidRPr="0026701C" w:rsidTr="000D60E8">
        <w:tc>
          <w:tcPr>
            <w:tcW w:w="1277" w:type="dxa"/>
            <w:vMerge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6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Освобождение </w:t>
            </w:r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юридических лиц (за исключением государственных (муниципальных) учреждений) и индивидуальных предпринимателей - производителей товаров (работ и услуг), реализующие на территории городского округа Похвистнево Самарской области инвестиционный проект, который в соответствии с </w:t>
            </w:r>
            <w:hyperlink r:id="rId4" w:history="1">
              <w:r w:rsidRPr="003E7684">
                <w:rPr>
                  <w:rFonts w:ascii="Times New Roman" w:eastAsiaTheme="minorHAnsi" w:hAnsi="Times New Roman" w:cs="Times New Roman"/>
                  <w:sz w:val="22"/>
                  <w:szCs w:val="22"/>
                  <w:lang w:eastAsia="en-US"/>
                </w:rPr>
                <w:t>Законом</w:t>
              </w:r>
            </w:hyperlink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Самарской области от 07.12.2011 № 140-ГД «О государственной поддержке </w:t>
            </w:r>
            <w:proofErr w:type="spell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монопрофильных</w:t>
            </w:r>
            <w:proofErr w:type="spell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городских округов Самарской области» и иными нормативными правовыми актами Самарской области получил статус инвестиционного проекта </w:t>
            </w:r>
            <w:proofErr w:type="spell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монопрофильного</w:t>
            </w:r>
            <w:proofErr w:type="spell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городского округа Похвистнево Самарской области</w:t>
            </w:r>
          </w:p>
        </w:tc>
        <w:tc>
          <w:tcPr>
            <w:tcW w:w="1134" w:type="dxa"/>
          </w:tcPr>
          <w:p w:rsidR="00F60F84" w:rsidRPr="003E7684" w:rsidRDefault="00F60F84" w:rsidP="0033585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Решение Думы от 20.11.20</w:t>
            </w:r>
            <w:r w:rsidR="00335856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 xml:space="preserve"> № </w:t>
            </w:r>
            <w:r w:rsidR="00335856">
              <w:rPr>
                <w:rFonts w:ascii="Times New Roman" w:hAnsi="Times New Roman" w:cs="Times New Roman"/>
                <w:sz w:val="22"/>
                <w:szCs w:val="22"/>
              </w:rPr>
              <w:t>57</w:t>
            </w: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335856">
              <w:rPr>
                <w:rFonts w:ascii="Times New Roman" w:hAnsi="Times New Roman" w:cs="Times New Roman"/>
                <w:sz w:val="22"/>
                <w:szCs w:val="22"/>
              </w:rPr>
              <w:t>292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Юридические лица</w:t>
            </w:r>
          </w:p>
        </w:tc>
        <w:tc>
          <w:tcPr>
            <w:tcW w:w="2977" w:type="dxa"/>
          </w:tcPr>
          <w:p w:rsidR="00F60F84" w:rsidRPr="003E7684" w:rsidRDefault="00F60F84" w:rsidP="000D60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Реализация на территории городского округа Похвистнево Самарской области инвестиционного проекта, который в соответствии с </w:t>
            </w:r>
            <w:hyperlink r:id="rId5" w:history="1">
              <w:r w:rsidRPr="003E7684">
                <w:rPr>
                  <w:rFonts w:ascii="Times New Roman" w:eastAsiaTheme="minorHAnsi" w:hAnsi="Times New Roman" w:cs="Times New Roman"/>
                  <w:sz w:val="22"/>
                  <w:szCs w:val="22"/>
                  <w:lang w:eastAsia="en-US"/>
                </w:rPr>
                <w:t>Законом</w:t>
              </w:r>
            </w:hyperlink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Самарской области от 07.12.2011 № 140-ГД «О государственной поддержке </w:t>
            </w:r>
            <w:proofErr w:type="spell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монопрофильных</w:t>
            </w:r>
            <w:proofErr w:type="spell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городских округов Самарской области» и иными нормативными правовыми актами Самарской области получил статус инвестиционного проекта </w:t>
            </w:r>
            <w:proofErr w:type="spellStart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монопрофильного</w:t>
            </w:r>
            <w:proofErr w:type="spellEnd"/>
            <w:r w:rsidRPr="003E7684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 xml:space="preserve"> городского округа Похвистнево Самарской области</w:t>
            </w:r>
          </w:p>
        </w:tc>
        <w:tc>
          <w:tcPr>
            <w:tcW w:w="1417" w:type="dxa"/>
          </w:tcPr>
          <w:p w:rsidR="00F60F84" w:rsidRPr="003E7684" w:rsidRDefault="00F60F84" w:rsidP="0033585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01.01.202</w:t>
            </w:r>
            <w:r w:rsidR="0033585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Не установлено</w:t>
            </w:r>
          </w:p>
        </w:tc>
        <w:tc>
          <w:tcPr>
            <w:tcW w:w="1984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Не программное направление</w:t>
            </w:r>
          </w:p>
        </w:tc>
        <w:tc>
          <w:tcPr>
            <w:tcW w:w="1418" w:type="dxa"/>
          </w:tcPr>
          <w:p w:rsidR="00F60F84" w:rsidRPr="003E7684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E7684">
              <w:rPr>
                <w:rFonts w:ascii="Times New Roman" w:hAnsi="Times New Roman" w:cs="Times New Roman"/>
                <w:sz w:val="22"/>
                <w:szCs w:val="22"/>
              </w:rPr>
              <w:t>Администрация городского округа Похвистнево Самарской области</w:t>
            </w:r>
          </w:p>
        </w:tc>
        <w:tc>
          <w:tcPr>
            <w:tcW w:w="708" w:type="dxa"/>
          </w:tcPr>
          <w:p w:rsidR="00F60F84" w:rsidRPr="0026701C" w:rsidRDefault="00F60F84" w:rsidP="000D60E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009D9" w:rsidRDefault="004009D9" w:rsidP="00335856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</w:p>
    <w:sectPr w:rsidR="004009D9" w:rsidSect="004009D9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009D9"/>
    <w:rsid w:val="00086866"/>
    <w:rsid w:val="001104BD"/>
    <w:rsid w:val="0013245C"/>
    <w:rsid w:val="0013614D"/>
    <w:rsid w:val="00137FF2"/>
    <w:rsid w:val="002B6199"/>
    <w:rsid w:val="00335856"/>
    <w:rsid w:val="00375F1C"/>
    <w:rsid w:val="003C3B47"/>
    <w:rsid w:val="004009D9"/>
    <w:rsid w:val="00414DE1"/>
    <w:rsid w:val="004F3859"/>
    <w:rsid w:val="005271EE"/>
    <w:rsid w:val="00543DD1"/>
    <w:rsid w:val="005E3044"/>
    <w:rsid w:val="00641AE8"/>
    <w:rsid w:val="006D3FAB"/>
    <w:rsid w:val="00741AEF"/>
    <w:rsid w:val="008772FD"/>
    <w:rsid w:val="00A53D68"/>
    <w:rsid w:val="00B7011A"/>
    <w:rsid w:val="00BF6AF2"/>
    <w:rsid w:val="00C4348E"/>
    <w:rsid w:val="00C63707"/>
    <w:rsid w:val="00D1636E"/>
    <w:rsid w:val="00D17CA0"/>
    <w:rsid w:val="00D27912"/>
    <w:rsid w:val="00D503B5"/>
    <w:rsid w:val="00F0498F"/>
    <w:rsid w:val="00F60F84"/>
    <w:rsid w:val="00FA1FC4"/>
    <w:rsid w:val="00FD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9B6753-93E7-426E-A51D-9EF631FB0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09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009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14DE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4D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338B23BE00ACA39C451970765628842DF387FC49E65285FA50B0E4C679775313579F1D64720DDA319B18682F6641E1A87s7DDH" TargetMode="External"/><Relationship Id="rId4" Type="http://schemas.openxmlformats.org/officeDocument/2006/relationships/hyperlink" Target="consultantplus://offline/ref=6338B23BE00ACA39C451970765628842DF387FC49E65285FA50B0E4C679775313579F1D64720DDA319B18682F6641E1A87s7D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Суздалева</dc:creator>
  <cp:keywords/>
  <dc:description/>
  <cp:lastModifiedBy>Елена Суздалева</cp:lastModifiedBy>
  <cp:revision>14</cp:revision>
  <cp:lastPrinted>2026-02-04T04:55:00Z</cp:lastPrinted>
  <dcterms:created xsi:type="dcterms:W3CDTF">2024-09-03T13:29:00Z</dcterms:created>
  <dcterms:modified xsi:type="dcterms:W3CDTF">2026-04-20T06:05:00Z</dcterms:modified>
</cp:coreProperties>
</file>