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F84" w:rsidRPr="00CB5F01" w:rsidRDefault="00F60F84" w:rsidP="00F60F84">
      <w:pPr>
        <w:pStyle w:val="ConsPlusNormal"/>
        <w:spacing w:line="360" w:lineRule="auto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CB5F0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60F84" w:rsidRPr="00740826" w:rsidRDefault="00F60F84" w:rsidP="00F60F84">
      <w:pPr>
        <w:pStyle w:val="ConsPlusNormal"/>
        <w:spacing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26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826">
        <w:rPr>
          <w:rFonts w:ascii="Times New Roman" w:hAnsi="Times New Roman" w:cs="Times New Roman"/>
          <w:b/>
          <w:sz w:val="28"/>
          <w:szCs w:val="28"/>
        </w:rPr>
        <w:t>НАЛОГОВЫХ РАСХОДОВ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  <w:r w:rsidRPr="00740826">
        <w:rPr>
          <w:b/>
          <w:sz w:val="28"/>
          <w:szCs w:val="20"/>
        </w:rPr>
        <w:t>ГОРОДСКОГО ОКРУГА ПОХВИСТНЕВО САМАРСКОЙ ОБЛАСТИ</w:t>
      </w:r>
      <w:r>
        <w:rPr>
          <w:b/>
          <w:sz w:val="28"/>
          <w:szCs w:val="20"/>
        </w:rPr>
        <w:t xml:space="preserve"> 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НА 202</w:t>
      </w:r>
      <w:r w:rsidR="004F3859">
        <w:rPr>
          <w:b/>
          <w:sz w:val="28"/>
          <w:szCs w:val="20"/>
        </w:rPr>
        <w:t>4</w:t>
      </w:r>
      <w:r>
        <w:rPr>
          <w:b/>
          <w:sz w:val="28"/>
          <w:szCs w:val="20"/>
        </w:rPr>
        <w:t xml:space="preserve"> ГОД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7"/>
        <w:gridCol w:w="2126"/>
        <w:gridCol w:w="1134"/>
        <w:gridCol w:w="1418"/>
        <w:gridCol w:w="2977"/>
        <w:gridCol w:w="1417"/>
        <w:gridCol w:w="1418"/>
        <w:gridCol w:w="1984"/>
        <w:gridCol w:w="1418"/>
        <w:gridCol w:w="708"/>
      </w:tblGrid>
      <w:tr w:rsidR="00F60F84" w:rsidRPr="0026701C" w:rsidTr="000D60E8">
        <w:tc>
          <w:tcPr>
            <w:tcW w:w="127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налога</w:t>
            </w:r>
          </w:p>
        </w:tc>
        <w:tc>
          <w:tcPr>
            <w:tcW w:w="2126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</w:t>
            </w:r>
          </w:p>
        </w:tc>
        <w:tc>
          <w:tcPr>
            <w:tcW w:w="1134" w:type="dxa"/>
          </w:tcPr>
          <w:p w:rsidR="00F60F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акты, которыми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налогоплатель-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иков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преду-смотрены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льгота</w:t>
            </w:r>
          </w:p>
        </w:tc>
        <w:tc>
          <w:tcPr>
            <w:tcW w:w="297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льгот</w:t>
            </w:r>
          </w:p>
        </w:tc>
        <w:tc>
          <w:tcPr>
            <w:tcW w:w="141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устана-вливающих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отменя-ющих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984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городского округа Похвистнево, наименование муниципальных правовых 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ющих цели социально-экономического развития городского округа Похвистнево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куратора налогового расхода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тарии</w:t>
            </w:r>
            <w:proofErr w:type="spellEnd"/>
          </w:p>
        </w:tc>
      </w:tr>
      <w:tr w:rsidR="00F60F84" w:rsidRPr="0026701C" w:rsidTr="000D60E8">
        <w:tc>
          <w:tcPr>
            <w:tcW w:w="1277" w:type="dxa"/>
            <w:vMerge w:val="restart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налог с </w:t>
            </w: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ческих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организаций - в отношении земельных участков, занятых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134" w:type="dxa"/>
          </w:tcPr>
          <w:p w:rsidR="00F60F84" w:rsidRPr="003E7684" w:rsidRDefault="00F60F84" w:rsidP="0033585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292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Земельные участки, занятые автомобильными дорогами общего пользования местного значения, расположенных в границах городского округа Похвистнево</w:t>
            </w:r>
            <w:proofErr w:type="gramEnd"/>
          </w:p>
        </w:tc>
        <w:tc>
          <w:tcPr>
            <w:tcW w:w="1417" w:type="dxa"/>
          </w:tcPr>
          <w:p w:rsidR="00F60F84" w:rsidRPr="003E7684" w:rsidRDefault="00F60F84" w:rsidP="003358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84" w:rsidRPr="0026701C" w:rsidTr="000D60E8">
        <w:tc>
          <w:tcPr>
            <w:tcW w:w="1277" w:type="dxa"/>
            <w:vMerge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юридических лиц (за исключением государственных (муниципальных) учреждений) и индивидуальных предпринимателей - производителей товаров (работ и услуг), реализующие на территории городского округа Похвистнево Самарской области инвестиционный проект, который в соответствии с </w:t>
            </w:r>
            <w:hyperlink r:id="rId4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</w:t>
            </w:r>
            <w:proofErr w:type="gram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области</w:t>
            </w:r>
          </w:p>
        </w:tc>
        <w:tc>
          <w:tcPr>
            <w:tcW w:w="1134" w:type="dxa"/>
          </w:tcPr>
          <w:p w:rsidR="00F60F84" w:rsidRPr="003E7684" w:rsidRDefault="00F60F84" w:rsidP="0033585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292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Юридические лица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Реализация на территории городского округа Похвистнево Самарской области инвестиционного проекта, который в соответствии с </w:t>
            </w:r>
            <w:hyperlink r:id="rId5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417" w:type="dxa"/>
          </w:tcPr>
          <w:p w:rsidR="00F60F84" w:rsidRPr="003E7684" w:rsidRDefault="00F60F84" w:rsidP="003358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1AEF" w:rsidRPr="00CB5F01" w:rsidRDefault="00741AEF" w:rsidP="000B74B8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sectPr w:rsidR="00741AEF" w:rsidRPr="00CB5F01" w:rsidSect="004009D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009D9"/>
    <w:rsid w:val="00086866"/>
    <w:rsid w:val="000B74B8"/>
    <w:rsid w:val="001104BD"/>
    <w:rsid w:val="0013245C"/>
    <w:rsid w:val="0013614D"/>
    <w:rsid w:val="00137FF2"/>
    <w:rsid w:val="002B6199"/>
    <w:rsid w:val="00335856"/>
    <w:rsid w:val="00375F1C"/>
    <w:rsid w:val="003C3B47"/>
    <w:rsid w:val="004009D9"/>
    <w:rsid w:val="004F3859"/>
    <w:rsid w:val="005271EE"/>
    <w:rsid w:val="00543DD1"/>
    <w:rsid w:val="006D3FAB"/>
    <w:rsid w:val="00741AEF"/>
    <w:rsid w:val="00A53D68"/>
    <w:rsid w:val="00B7011A"/>
    <w:rsid w:val="00BF6AF2"/>
    <w:rsid w:val="00C4348E"/>
    <w:rsid w:val="00D1636E"/>
    <w:rsid w:val="00D17CA0"/>
    <w:rsid w:val="00D27912"/>
    <w:rsid w:val="00F0498F"/>
    <w:rsid w:val="00F60F84"/>
    <w:rsid w:val="00F6774C"/>
    <w:rsid w:val="00FA1FC4"/>
    <w:rsid w:val="00FD22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9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0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38B23BE00ACA39C451970765628842DF387FC49E65285FA50B0E4C679775313579F1D64720DDA319B18682F6641E1A87s7DDH" TargetMode="External"/><Relationship Id="rId4" Type="http://schemas.openxmlformats.org/officeDocument/2006/relationships/hyperlink" Target="consultantplus://offline/ref=6338B23BE00ACA39C451970765628842DF387FC49E65285FA50B0E4C679775313579F1D64720DDA319B18682F6641E1A87s7D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Суздалева</dc:creator>
  <cp:keywords/>
  <dc:description/>
  <cp:lastModifiedBy>Суздалева</cp:lastModifiedBy>
  <cp:revision>12</cp:revision>
  <cp:lastPrinted>2024-09-03T13:38:00Z</cp:lastPrinted>
  <dcterms:created xsi:type="dcterms:W3CDTF">2024-09-03T13:29:00Z</dcterms:created>
  <dcterms:modified xsi:type="dcterms:W3CDTF">2025-05-19T11:07:00Z</dcterms:modified>
</cp:coreProperties>
</file>