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9D9" w:rsidRPr="00CB5F01" w:rsidRDefault="004009D9" w:rsidP="004009D9">
      <w:pPr>
        <w:pStyle w:val="ConsPlusNormal"/>
        <w:spacing w:line="360" w:lineRule="auto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CB5F01">
        <w:rPr>
          <w:rFonts w:ascii="Times New Roman" w:hAnsi="Times New Roman" w:cs="Times New Roman"/>
          <w:sz w:val="28"/>
          <w:szCs w:val="28"/>
        </w:rPr>
        <w:t>Приложение 1</w:t>
      </w:r>
    </w:p>
    <w:p w:rsidR="00DE5D65" w:rsidRPr="00740826" w:rsidRDefault="00DE5D65" w:rsidP="00DE5D65">
      <w:pPr>
        <w:pStyle w:val="ConsPlusNormal"/>
        <w:spacing w:line="36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826">
        <w:rPr>
          <w:rFonts w:ascii="Times New Roman" w:hAnsi="Times New Roman" w:cs="Times New Roman"/>
          <w:b/>
          <w:sz w:val="28"/>
          <w:szCs w:val="28"/>
        </w:rPr>
        <w:t>ПЕРЕЧЕНЬ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0826">
        <w:rPr>
          <w:rFonts w:ascii="Times New Roman" w:hAnsi="Times New Roman" w:cs="Times New Roman"/>
          <w:b/>
          <w:sz w:val="28"/>
          <w:szCs w:val="28"/>
        </w:rPr>
        <w:t>НАЛОГОВЫХ РАСХОДОВ</w:t>
      </w:r>
    </w:p>
    <w:p w:rsidR="00DE5D65" w:rsidRDefault="00DE5D65" w:rsidP="00DE5D65">
      <w:pPr>
        <w:ind w:firstLine="708"/>
        <w:jc w:val="center"/>
        <w:rPr>
          <w:b/>
          <w:sz w:val="28"/>
          <w:szCs w:val="20"/>
        </w:rPr>
      </w:pPr>
      <w:r w:rsidRPr="00740826">
        <w:rPr>
          <w:b/>
          <w:sz w:val="28"/>
          <w:szCs w:val="20"/>
        </w:rPr>
        <w:t>ГОРОДСКОГО ОКРУГА ПОХВИСТНЕВО САМАРСКОЙ ОБЛАСТИ</w:t>
      </w:r>
      <w:r>
        <w:rPr>
          <w:b/>
          <w:sz w:val="28"/>
          <w:szCs w:val="20"/>
        </w:rPr>
        <w:t xml:space="preserve"> </w:t>
      </w:r>
    </w:p>
    <w:p w:rsidR="00DE5D65" w:rsidRDefault="00DE5D65" w:rsidP="00DE5D65">
      <w:pPr>
        <w:ind w:firstLine="708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НА 2022 ГОД</w:t>
      </w:r>
    </w:p>
    <w:p w:rsidR="00DE5D65" w:rsidRDefault="00DE5D65" w:rsidP="00DE5D65">
      <w:pPr>
        <w:ind w:firstLine="708"/>
        <w:jc w:val="center"/>
        <w:rPr>
          <w:b/>
          <w:sz w:val="28"/>
          <w:szCs w:val="20"/>
        </w:rPr>
      </w:pPr>
    </w:p>
    <w:tbl>
      <w:tblPr>
        <w:tblW w:w="15877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77"/>
        <w:gridCol w:w="2126"/>
        <w:gridCol w:w="1134"/>
        <w:gridCol w:w="1418"/>
        <w:gridCol w:w="2977"/>
        <w:gridCol w:w="1417"/>
        <w:gridCol w:w="1418"/>
        <w:gridCol w:w="1984"/>
        <w:gridCol w:w="1418"/>
        <w:gridCol w:w="708"/>
      </w:tblGrid>
      <w:tr w:rsidR="00DE5D65" w:rsidRPr="0026701C" w:rsidTr="0001227B">
        <w:tc>
          <w:tcPr>
            <w:tcW w:w="1277" w:type="dxa"/>
          </w:tcPr>
          <w:p w:rsidR="00DE5D65" w:rsidRPr="0026701C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налога</w:t>
            </w:r>
          </w:p>
        </w:tc>
        <w:tc>
          <w:tcPr>
            <w:tcW w:w="2126" w:type="dxa"/>
          </w:tcPr>
          <w:p w:rsidR="00DE5D65" w:rsidRPr="0026701C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Наименование налогового расхода</w:t>
            </w:r>
          </w:p>
        </w:tc>
        <w:tc>
          <w:tcPr>
            <w:tcW w:w="1134" w:type="dxa"/>
          </w:tcPr>
          <w:p w:rsidR="00DE5D65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Муници-пальные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правовые акты, которыми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устан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E5D65" w:rsidRPr="0026701C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лива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ются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льготы</w:t>
            </w:r>
          </w:p>
        </w:tc>
        <w:tc>
          <w:tcPr>
            <w:tcW w:w="1418" w:type="dxa"/>
          </w:tcPr>
          <w:p w:rsidR="00DE5D65" w:rsidRPr="0026701C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налогоплатель-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иков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, для </w:t>
            </w:r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преду-смотрены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льгота</w:t>
            </w:r>
          </w:p>
        </w:tc>
        <w:tc>
          <w:tcPr>
            <w:tcW w:w="2977" w:type="dxa"/>
          </w:tcPr>
          <w:p w:rsidR="00DE5D65" w:rsidRPr="0026701C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 льгот</w:t>
            </w:r>
          </w:p>
        </w:tc>
        <w:tc>
          <w:tcPr>
            <w:tcW w:w="1417" w:type="dxa"/>
          </w:tcPr>
          <w:p w:rsidR="00DE5D65" w:rsidRPr="0026701C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Дата вступления в силу </w:t>
            </w: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правовых актов,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устана-вливающих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льготы</w:t>
            </w:r>
          </w:p>
        </w:tc>
        <w:tc>
          <w:tcPr>
            <w:tcW w:w="1418" w:type="dxa"/>
          </w:tcPr>
          <w:p w:rsidR="00DE5D65" w:rsidRPr="0026701C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Дата вступления в силу </w:t>
            </w: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правовых актов,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отменя-ющих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льготы</w:t>
            </w:r>
          </w:p>
        </w:tc>
        <w:tc>
          <w:tcPr>
            <w:tcW w:w="1984" w:type="dxa"/>
          </w:tcPr>
          <w:p w:rsidR="00DE5D65" w:rsidRPr="0026701C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муниципальной программы городского округа Похвистнево, наименование муниципальных правовых актов,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ющих цели социально-экономического развития городского округа Похвистнево</w:t>
            </w:r>
          </w:p>
        </w:tc>
        <w:tc>
          <w:tcPr>
            <w:tcW w:w="1418" w:type="dxa"/>
          </w:tcPr>
          <w:p w:rsidR="00DE5D65" w:rsidRPr="0026701C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Наименова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куратора налогового расхода</w:t>
            </w:r>
          </w:p>
        </w:tc>
        <w:tc>
          <w:tcPr>
            <w:tcW w:w="708" w:type="dxa"/>
          </w:tcPr>
          <w:p w:rsidR="00DE5D65" w:rsidRPr="0026701C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тарии</w:t>
            </w:r>
            <w:proofErr w:type="spellEnd"/>
          </w:p>
        </w:tc>
      </w:tr>
      <w:tr w:rsidR="00DE5D65" w:rsidRPr="0026701C" w:rsidTr="0001227B">
        <w:tc>
          <w:tcPr>
            <w:tcW w:w="1277" w:type="dxa"/>
            <w:vMerge w:val="restart"/>
          </w:tcPr>
          <w:p w:rsidR="00DE5D65" w:rsidRPr="003E7684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Земельный налог с </w:t>
            </w:r>
            <w:proofErr w:type="spellStart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юриди</w:t>
            </w:r>
            <w:proofErr w:type="spellEnd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DE5D65" w:rsidRPr="003E7684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ческих</w:t>
            </w:r>
            <w:proofErr w:type="spellEnd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 лиц</w:t>
            </w:r>
          </w:p>
        </w:tc>
        <w:tc>
          <w:tcPr>
            <w:tcW w:w="2126" w:type="dxa"/>
          </w:tcPr>
          <w:p w:rsidR="00DE5D65" w:rsidRPr="003E7684" w:rsidRDefault="00DE5D65" w:rsidP="000122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Освобождение </w:t>
            </w:r>
            <w:r w:rsidRPr="003E7684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организаций - в отношении земельных участков, занятых автомобильными дорогами общего пользования местного значения, расположенных в границах городского округа Похвистнево</w:t>
            </w:r>
          </w:p>
        </w:tc>
        <w:tc>
          <w:tcPr>
            <w:tcW w:w="1134" w:type="dxa"/>
          </w:tcPr>
          <w:p w:rsidR="00DE5D65" w:rsidRPr="003E7684" w:rsidRDefault="00DE5D65" w:rsidP="000122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Решение Думы от 20.11.2019 № 61-354</w:t>
            </w:r>
          </w:p>
        </w:tc>
        <w:tc>
          <w:tcPr>
            <w:tcW w:w="1418" w:type="dxa"/>
          </w:tcPr>
          <w:p w:rsidR="00DE5D65" w:rsidRPr="003E7684" w:rsidRDefault="00DE5D65" w:rsidP="000122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</w:p>
        </w:tc>
        <w:tc>
          <w:tcPr>
            <w:tcW w:w="2977" w:type="dxa"/>
          </w:tcPr>
          <w:p w:rsidR="00DE5D65" w:rsidRPr="003E7684" w:rsidRDefault="00DE5D65" w:rsidP="000122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E7684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Земельные участки, занятые автомобильными дорогами общего пользования местного значения, расположенных в границах городского округа Похвистнево</w:t>
            </w:r>
            <w:proofErr w:type="gramEnd"/>
          </w:p>
        </w:tc>
        <w:tc>
          <w:tcPr>
            <w:tcW w:w="1417" w:type="dxa"/>
          </w:tcPr>
          <w:p w:rsidR="00DE5D65" w:rsidRPr="003E7684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01.01.2020</w:t>
            </w:r>
          </w:p>
        </w:tc>
        <w:tc>
          <w:tcPr>
            <w:tcW w:w="1418" w:type="dxa"/>
          </w:tcPr>
          <w:p w:rsidR="00DE5D65" w:rsidRPr="003E7684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Не установлено</w:t>
            </w:r>
          </w:p>
        </w:tc>
        <w:tc>
          <w:tcPr>
            <w:tcW w:w="1984" w:type="dxa"/>
          </w:tcPr>
          <w:p w:rsidR="00DE5D65" w:rsidRPr="003E7684" w:rsidRDefault="00D85236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Не программное направление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деятельности, снижение налогового бремени на налогоплательщиков</w:t>
            </w:r>
          </w:p>
        </w:tc>
        <w:tc>
          <w:tcPr>
            <w:tcW w:w="1418" w:type="dxa"/>
          </w:tcPr>
          <w:p w:rsidR="00DE5D65" w:rsidRPr="003E7684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708" w:type="dxa"/>
          </w:tcPr>
          <w:p w:rsidR="00DE5D65" w:rsidRPr="0026701C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D65" w:rsidRPr="0026701C" w:rsidTr="0001227B">
        <w:tc>
          <w:tcPr>
            <w:tcW w:w="1277" w:type="dxa"/>
            <w:vMerge/>
          </w:tcPr>
          <w:p w:rsidR="00DE5D65" w:rsidRPr="003E7684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:rsidR="00DE5D65" w:rsidRPr="003E7684" w:rsidRDefault="00DE5D65" w:rsidP="000122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Освобождение </w:t>
            </w:r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юридических лиц (за исключением государственных (муниципальных) учреждений) и индивидуальных предпринимателей - производителей товаров (работ и услуг), реализующие на территории городского округа Похвистнево Самарской области инвестиционный проект, который в соответствии с </w:t>
            </w:r>
            <w:hyperlink r:id="rId4" w:history="1">
              <w:r w:rsidRPr="003E7684">
                <w:rPr>
                  <w:rFonts w:ascii="Times New Roman" w:eastAsiaTheme="minorHAnsi" w:hAnsi="Times New Roman" w:cs="Times New Roman"/>
                  <w:sz w:val="22"/>
                  <w:szCs w:val="22"/>
                  <w:lang w:eastAsia="en-US"/>
                </w:rPr>
                <w:t>Законом</w:t>
              </w:r>
            </w:hyperlink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Самарской области от 07.12.2011 № 140-ГД «О государственной поддержке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монопрофильных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городских округов Самарской области» и иными нормативными правовыми актами Самарской области получил статус инвестиционного проекта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монопрофильного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городского округа Похвистнево Самарской</w:t>
            </w:r>
            <w:proofErr w:type="gram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области</w:t>
            </w:r>
          </w:p>
        </w:tc>
        <w:tc>
          <w:tcPr>
            <w:tcW w:w="1134" w:type="dxa"/>
          </w:tcPr>
          <w:p w:rsidR="00DE5D65" w:rsidRPr="003E7684" w:rsidRDefault="00DE5D65" w:rsidP="000122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Решение Думы от 20.11.2019 № 61-354</w:t>
            </w:r>
          </w:p>
        </w:tc>
        <w:tc>
          <w:tcPr>
            <w:tcW w:w="1418" w:type="dxa"/>
          </w:tcPr>
          <w:p w:rsidR="00DE5D65" w:rsidRPr="003E7684" w:rsidRDefault="00DE5D65" w:rsidP="000122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Юридические лица</w:t>
            </w:r>
          </w:p>
        </w:tc>
        <w:tc>
          <w:tcPr>
            <w:tcW w:w="2977" w:type="dxa"/>
          </w:tcPr>
          <w:p w:rsidR="00DE5D65" w:rsidRPr="003E7684" w:rsidRDefault="00DE5D65" w:rsidP="000122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Реализация на территории городского округа Похвистнево Самарской области инвестиционного проекта, который в соответствии с </w:t>
            </w:r>
            <w:hyperlink r:id="rId5" w:history="1">
              <w:r w:rsidRPr="003E7684">
                <w:rPr>
                  <w:rFonts w:ascii="Times New Roman" w:eastAsiaTheme="minorHAnsi" w:hAnsi="Times New Roman" w:cs="Times New Roman"/>
                  <w:sz w:val="22"/>
                  <w:szCs w:val="22"/>
                  <w:lang w:eastAsia="en-US"/>
                </w:rPr>
                <w:t>Законом</w:t>
              </w:r>
            </w:hyperlink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Самарской области от 07.12.2011 № 140-ГД «О государственной поддержке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монопрофильных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городских округов Самарской области» и иными нормативными правовыми актами Самарской области получил статус инвестиционного проекта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монопрофильного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городского округа Похвистнево Самарской области</w:t>
            </w:r>
          </w:p>
        </w:tc>
        <w:tc>
          <w:tcPr>
            <w:tcW w:w="1417" w:type="dxa"/>
          </w:tcPr>
          <w:p w:rsidR="00DE5D65" w:rsidRPr="003E7684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01.01.2020</w:t>
            </w:r>
          </w:p>
        </w:tc>
        <w:tc>
          <w:tcPr>
            <w:tcW w:w="1418" w:type="dxa"/>
          </w:tcPr>
          <w:p w:rsidR="00DE5D65" w:rsidRPr="003E7684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Не установлено</w:t>
            </w:r>
          </w:p>
        </w:tc>
        <w:tc>
          <w:tcPr>
            <w:tcW w:w="1984" w:type="dxa"/>
          </w:tcPr>
          <w:p w:rsidR="00DE5D65" w:rsidRPr="003E7684" w:rsidRDefault="00D85236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Не программное направление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деятельности, снижение налогового бремени на налогоплательщиков, стимулирование экономической активности, содействие развитию городского округа, привлечение в муниципальное образование инвестиций, создание новых рабочих мест</w:t>
            </w:r>
          </w:p>
        </w:tc>
        <w:tc>
          <w:tcPr>
            <w:tcW w:w="1418" w:type="dxa"/>
          </w:tcPr>
          <w:p w:rsidR="00DE5D65" w:rsidRPr="003E7684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708" w:type="dxa"/>
          </w:tcPr>
          <w:p w:rsidR="00DE5D65" w:rsidRPr="0026701C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D65" w:rsidRPr="0026701C" w:rsidTr="0001227B">
        <w:tc>
          <w:tcPr>
            <w:tcW w:w="1277" w:type="dxa"/>
            <w:vMerge/>
          </w:tcPr>
          <w:p w:rsidR="00DE5D65" w:rsidRPr="003E7684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:rsidR="00DE5D65" w:rsidRPr="003E7684" w:rsidRDefault="00DE5D65" w:rsidP="000122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Освобождение специализированных некоммерческих организаций, созданных органами исполнительной власти Самарской области и имеющих в качестве своих уставных целей содействие увеличению инвестиций в жилищное строительство, развитие жилищного строительства, иное развитие территорий, развитие объектов социальной и инженерной инфраструктуры, и наделенные правом получения земельных участков в собственность бесплатно для жилищного строительства и (или) объектов социальной, инженерной инфраструктуры в целях развития рынка жилья</w:t>
            </w:r>
            <w:proofErr w:type="gramEnd"/>
          </w:p>
        </w:tc>
        <w:tc>
          <w:tcPr>
            <w:tcW w:w="1134" w:type="dxa"/>
          </w:tcPr>
          <w:p w:rsidR="00DE5D65" w:rsidRPr="003E7684" w:rsidRDefault="00DE5D65" w:rsidP="000122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Решение Думы от 20.11.2019 № 61-354</w:t>
            </w:r>
          </w:p>
        </w:tc>
        <w:tc>
          <w:tcPr>
            <w:tcW w:w="1418" w:type="dxa"/>
          </w:tcPr>
          <w:p w:rsidR="00DE5D65" w:rsidRPr="003E7684" w:rsidRDefault="00DE5D65" w:rsidP="000122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</w:p>
        </w:tc>
        <w:tc>
          <w:tcPr>
            <w:tcW w:w="2977" w:type="dxa"/>
          </w:tcPr>
          <w:p w:rsidR="00DE5D65" w:rsidRPr="003E7684" w:rsidRDefault="00DE5D65" w:rsidP="000122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Организации, созданные органами исполнительной власти Самарской области и имеющие в качестве своих уставных целей содействие увеличению инвестиций в жилищное строительство, развитие жилищного строительства, иное развитие территорий, развитие объектов социальной и инженерной инфраструктуры, и наделенные правом получения земельных участков в собственность бесплатно для жилищного строительства и (или) объектов социальной, инженерной инфраструктуры в целях развития рынка жилья</w:t>
            </w:r>
            <w:proofErr w:type="gramEnd"/>
          </w:p>
        </w:tc>
        <w:tc>
          <w:tcPr>
            <w:tcW w:w="1417" w:type="dxa"/>
          </w:tcPr>
          <w:p w:rsidR="00DE5D65" w:rsidRPr="003E7684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01.01.2020</w:t>
            </w:r>
          </w:p>
        </w:tc>
        <w:tc>
          <w:tcPr>
            <w:tcW w:w="1418" w:type="dxa"/>
          </w:tcPr>
          <w:p w:rsidR="00DE5D65" w:rsidRPr="003E7684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Не установлено</w:t>
            </w:r>
          </w:p>
        </w:tc>
        <w:tc>
          <w:tcPr>
            <w:tcW w:w="1984" w:type="dxa"/>
          </w:tcPr>
          <w:p w:rsidR="00DE5D65" w:rsidRPr="003E7684" w:rsidRDefault="001A1D69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Не программное направление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деятельности, снижение налогового бремени на налогоплательщиков, стимулирование экономической активности, содействие развитию городского округа, привлечение в муниципальное образование инвестиций, создание новых рабочих мест</w:t>
            </w:r>
          </w:p>
        </w:tc>
        <w:tc>
          <w:tcPr>
            <w:tcW w:w="1418" w:type="dxa"/>
          </w:tcPr>
          <w:p w:rsidR="00DE5D65" w:rsidRPr="003E7684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708" w:type="dxa"/>
          </w:tcPr>
          <w:p w:rsidR="00DE5D65" w:rsidRPr="0026701C" w:rsidRDefault="00DE5D65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27B" w:rsidRPr="0026701C" w:rsidTr="0001227B">
        <w:tc>
          <w:tcPr>
            <w:tcW w:w="1277" w:type="dxa"/>
          </w:tcPr>
          <w:p w:rsidR="00D8035F" w:rsidRPr="003E7684" w:rsidRDefault="00D8035F" w:rsidP="00D8035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Земельный </w:t>
            </w:r>
            <w:r w:rsidRPr="003E768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налог с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физи</w:t>
            </w:r>
            <w:proofErr w:type="spellEnd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01227B" w:rsidRPr="003E7684" w:rsidRDefault="00D8035F" w:rsidP="00D8035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ческих</w:t>
            </w:r>
            <w:proofErr w:type="spellEnd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 лиц</w:t>
            </w:r>
          </w:p>
        </w:tc>
        <w:tc>
          <w:tcPr>
            <w:tcW w:w="2126" w:type="dxa"/>
          </w:tcPr>
          <w:p w:rsidR="00D8035F" w:rsidRDefault="0001227B" w:rsidP="00864E9A">
            <w:pPr>
              <w:pStyle w:val="ConsPlusNormal"/>
              <w:ind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035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Освобождаются от </w:t>
            </w:r>
            <w:r w:rsidRPr="00D8035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уплаты земельного налога в отношении земельных участков, не используемых для осуществления предпринимательской деятельности, следующие категории граждан:</w:t>
            </w:r>
          </w:p>
          <w:p w:rsidR="00D8035F" w:rsidRDefault="0001227B" w:rsidP="00D8035F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035F">
              <w:rPr>
                <w:rFonts w:ascii="Times New Roman" w:hAnsi="Times New Roman" w:cs="Times New Roman"/>
                <w:sz w:val="22"/>
                <w:szCs w:val="22"/>
              </w:rPr>
              <w:t>- призванные на военную службу по мобилизации в Вооруженные Силы Российской Федерации;</w:t>
            </w:r>
          </w:p>
          <w:p w:rsidR="00D8035F" w:rsidRDefault="0001227B" w:rsidP="00D8035F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8035F">
              <w:rPr>
                <w:rFonts w:ascii="Times New Roman" w:hAnsi="Times New Roman" w:cs="Times New Roman"/>
                <w:sz w:val="22"/>
                <w:szCs w:val="22"/>
              </w:rPr>
              <w:t xml:space="preserve">- проходящие военную службу в Вооруженных Силах Российской Федерации по контракту или находящиеся на военной службе (службе) в войсках национальной гвардии Российской Федерации, в воинских формированиях и органах, указанных в </w:t>
            </w:r>
            <w:hyperlink r:id="rId6">
              <w:r w:rsidRPr="00D8035F">
                <w:rPr>
                  <w:rFonts w:ascii="Times New Roman" w:hAnsi="Times New Roman" w:cs="Times New Roman"/>
                  <w:sz w:val="22"/>
                  <w:szCs w:val="22"/>
                </w:rPr>
                <w:t>пункте 6 статьи 1</w:t>
              </w:r>
            </w:hyperlink>
            <w:r w:rsidRPr="00D8035F">
              <w:rPr>
                <w:rFonts w:ascii="Times New Roman" w:hAnsi="Times New Roman" w:cs="Times New Roman"/>
                <w:sz w:val="22"/>
                <w:szCs w:val="22"/>
              </w:rPr>
              <w:t xml:space="preserve"> Федерального закона от 31 мая 1996 года N 61-ФЗ "Об обороне", при условии их участия в специальной военной операции на </w:t>
            </w:r>
            <w:r w:rsidRPr="00D8035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территориях Украины, Донецкой Народной Республики, Луганской Народной</w:t>
            </w:r>
            <w:proofErr w:type="gramEnd"/>
            <w:r w:rsidRPr="00D8035F">
              <w:rPr>
                <w:rFonts w:ascii="Times New Roman" w:hAnsi="Times New Roman" w:cs="Times New Roman"/>
                <w:sz w:val="22"/>
                <w:szCs w:val="22"/>
              </w:rPr>
              <w:t xml:space="preserve"> Республики, Херсонской области и (или) Запорожской области;</w:t>
            </w:r>
          </w:p>
          <w:p w:rsidR="0001227B" w:rsidRPr="00D8035F" w:rsidRDefault="0001227B" w:rsidP="00D8035F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8035F">
              <w:rPr>
                <w:rFonts w:ascii="Times New Roman" w:hAnsi="Times New Roman" w:cs="Times New Roman"/>
                <w:sz w:val="22"/>
                <w:szCs w:val="22"/>
              </w:rPr>
              <w:t>- заключившие контракт о добровольном содействии в выполнении задач, возложенных на Вооруженные Силы Российской Федерации.</w:t>
            </w:r>
            <w:proofErr w:type="gramEnd"/>
          </w:p>
          <w:p w:rsidR="0001227B" w:rsidRPr="003E7684" w:rsidRDefault="0001227B" w:rsidP="0001227B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</w:tcPr>
          <w:p w:rsidR="0001227B" w:rsidRPr="003E7684" w:rsidRDefault="00D8035F" w:rsidP="00405FF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Решение </w:t>
            </w:r>
            <w:r w:rsidRPr="003E768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Думы от 20.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04</w:t>
            </w: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39</w:t>
            </w: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="00405FF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01227B" w:rsidRPr="003E7684" w:rsidRDefault="00D8035F" w:rsidP="000122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Физические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лица</w:t>
            </w:r>
          </w:p>
        </w:tc>
        <w:tc>
          <w:tcPr>
            <w:tcW w:w="2977" w:type="dxa"/>
          </w:tcPr>
          <w:p w:rsidR="0001227B" w:rsidRPr="00D8035F" w:rsidRDefault="00D8035F" w:rsidP="0001227B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D8035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На основании сведений, </w:t>
            </w:r>
            <w:r w:rsidRPr="00D8035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полученных налоговым органом из Министерства обороны Российской Федерации в установленном порядке</w:t>
            </w:r>
          </w:p>
        </w:tc>
        <w:tc>
          <w:tcPr>
            <w:tcW w:w="1417" w:type="dxa"/>
          </w:tcPr>
          <w:p w:rsidR="0001227B" w:rsidRPr="003E7684" w:rsidRDefault="00D8035F" w:rsidP="00FB41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01.01.202</w:t>
            </w:r>
            <w:r w:rsidR="00FB417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01227B" w:rsidRPr="003E7684" w:rsidRDefault="00D8035F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Не </w:t>
            </w:r>
            <w:r w:rsidRPr="003E768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установлено</w:t>
            </w:r>
          </w:p>
        </w:tc>
        <w:tc>
          <w:tcPr>
            <w:tcW w:w="1984" w:type="dxa"/>
          </w:tcPr>
          <w:p w:rsidR="0001227B" w:rsidRPr="00EC71EC" w:rsidRDefault="00D8035F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Не программное </w:t>
            </w:r>
            <w:r w:rsidRPr="00EC71E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направление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деятельности, социальная поддержка населения</w:t>
            </w:r>
          </w:p>
        </w:tc>
        <w:tc>
          <w:tcPr>
            <w:tcW w:w="1418" w:type="dxa"/>
          </w:tcPr>
          <w:p w:rsidR="0001227B" w:rsidRPr="003E7684" w:rsidRDefault="00D8035F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Администрац</w:t>
            </w:r>
            <w:r w:rsidRPr="003E768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ия городского округа Похвистнево Самарской области</w:t>
            </w:r>
          </w:p>
        </w:tc>
        <w:tc>
          <w:tcPr>
            <w:tcW w:w="708" w:type="dxa"/>
          </w:tcPr>
          <w:p w:rsidR="0001227B" w:rsidRPr="0026701C" w:rsidRDefault="0001227B" w:rsidP="000122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09D9" w:rsidRDefault="004009D9" w:rsidP="004009D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4009D9" w:rsidRDefault="004009D9" w:rsidP="004009D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sectPr w:rsidR="004009D9" w:rsidSect="004009D9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009D9"/>
    <w:rsid w:val="0001227B"/>
    <w:rsid w:val="00021DBD"/>
    <w:rsid w:val="001104BD"/>
    <w:rsid w:val="001A1D69"/>
    <w:rsid w:val="002B6199"/>
    <w:rsid w:val="002D4E1D"/>
    <w:rsid w:val="00375F1C"/>
    <w:rsid w:val="004009D9"/>
    <w:rsid w:val="00405FF1"/>
    <w:rsid w:val="005271EE"/>
    <w:rsid w:val="005703DD"/>
    <w:rsid w:val="006D3FAB"/>
    <w:rsid w:val="00864E9A"/>
    <w:rsid w:val="008E19CC"/>
    <w:rsid w:val="00AC3349"/>
    <w:rsid w:val="00CF1667"/>
    <w:rsid w:val="00D8035F"/>
    <w:rsid w:val="00D85236"/>
    <w:rsid w:val="00DE5D65"/>
    <w:rsid w:val="00E22E82"/>
    <w:rsid w:val="00F0498F"/>
    <w:rsid w:val="00FA1FC4"/>
    <w:rsid w:val="00FB417F"/>
    <w:rsid w:val="00FD2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09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009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0723&amp;dst=100339" TargetMode="External"/><Relationship Id="rId5" Type="http://schemas.openxmlformats.org/officeDocument/2006/relationships/hyperlink" Target="consultantplus://offline/ref=6338B23BE00ACA39C451970765628842DF387FC49E65285FA50B0E4C679775313579F1D64720DDA319B18682F6641E1A87s7DDH" TargetMode="External"/><Relationship Id="rId4" Type="http://schemas.openxmlformats.org/officeDocument/2006/relationships/hyperlink" Target="consultantplus://offline/ref=6338B23BE00ACA39C451970765628842DF387FC49E65285FA50B0E4C679775313579F1D64720DDA319B18682F6641E1A87s7D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Суздалева</dc:creator>
  <cp:keywords/>
  <dc:description/>
  <cp:lastModifiedBy>Суздалева</cp:lastModifiedBy>
  <cp:revision>11</cp:revision>
  <cp:lastPrinted>2024-09-03T13:38:00Z</cp:lastPrinted>
  <dcterms:created xsi:type="dcterms:W3CDTF">2024-09-03T13:29:00Z</dcterms:created>
  <dcterms:modified xsi:type="dcterms:W3CDTF">2024-11-13T11:10:00Z</dcterms:modified>
</cp:coreProperties>
</file>